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18D5" w:rsidRDefault="005018D5">
      <w:pPr>
        <w:rPr>
          <w:rFonts w:ascii="HG丸ｺﾞｼｯｸM-PRO" w:eastAsia="HG丸ｺﾞｼｯｸM-PRO" w:hAnsi="HG丸ｺﾞｼｯｸM-PRO" w:cs="HG丸ｺﾞｼｯｸM-PRO"/>
          <w:spacing w:val="2"/>
          <w:sz w:val="24"/>
          <w:szCs w:val="24"/>
        </w:rPr>
      </w:pPr>
    </w:p>
    <w:p w:rsidR="005018D5" w:rsidRDefault="005018D5">
      <w:pPr>
        <w:rPr>
          <w:rFonts w:ascii="HG丸ｺﾞｼｯｸM-PRO" w:eastAsia="HG丸ｺﾞｼｯｸM-PRO" w:hAnsi="HG丸ｺﾞｼｯｸM-PRO" w:cs="HG丸ｺﾞｼｯｸM-PRO"/>
          <w:b/>
          <w:bCs/>
          <w:color w:val="FF0000"/>
          <w:spacing w:val="2"/>
          <w:sz w:val="24"/>
          <w:szCs w:val="24"/>
        </w:rPr>
      </w:pPr>
      <w:r>
        <w:rPr>
          <w:rFonts w:ascii="HG丸ｺﾞｼｯｸM-PRO" w:eastAsia="HG丸ｺﾞｼｯｸM-PRO" w:hAnsi="HG丸ｺﾞｼｯｸM-PRO" w:cs="HG丸ｺﾞｼｯｸM-PRO" w:hint="eastAsia"/>
          <w:b/>
          <w:bCs/>
          <w:color w:val="FF0000"/>
          <w:spacing w:val="2"/>
          <w:sz w:val="24"/>
          <w:szCs w:val="24"/>
        </w:rPr>
        <w:t>治験用</w:t>
      </w:r>
    </w:p>
    <w:p w:rsidR="005018D5" w:rsidRDefault="005018D5">
      <w:pPr>
        <w:rPr>
          <w:rFonts w:ascii="HG丸ｺﾞｼｯｸM-PRO" w:eastAsia="HG丸ｺﾞｼｯｸM-PRO" w:hAnsi="HG丸ｺﾞｼｯｸM-PRO" w:cs="HG丸ｺﾞｼｯｸM-PRO"/>
          <w:spacing w:val="2"/>
          <w:sz w:val="24"/>
          <w:szCs w:val="24"/>
        </w:rPr>
      </w:pPr>
    </w:p>
    <w:p w:rsidR="005018D5" w:rsidRDefault="005018D5">
      <w:pPr>
        <w:jc w:val="center"/>
        <w:rPr>
          <w:rFonts w:ascii="HG丸ｺﾞｼｯｸM-PRO" w:eastAsia="HG丸ｺﾞｼｯｸM-PRO" w:hAnsi="HG丸ｺﾞｼｯｸM-PRO" w:cs="HG丸ｺﾞｼｯｸM-PRO"/>
          <w:b/>
          <w:bCs/>
          <w:spacing w:val="2"/>
          <w:sz w:val="24"/>
          <w:szCs w:val="24"/>
        </w:rPr>
      </w:pPr>
      <w:r>
        <w:rPr>
          <w:rFonts w:ascii="HG丸ｺﾞｼｯｸM-PRO" w:eastAsia="HG丸ｺﾞｼｯｸM-PRO" w:hAnsi="HG丸ｺﾞｼｯｸM-PRO" w:cs="HG丸ｺﾞｼｯｸM-PRO" w:hint="eastAsia"/>
          <w:b/>
          <w:bCs/>
          <w:spacing w:val="2"/>
          <w:sz w:val="24"/>
          <w:szCs w:val="24"/>
        </w:rPr>
        <w:t>同意説明文書、同意書作成上の注意点</w:t>
      </w:r>
    </w:p>
    <w:p w:rsidR="005018D5" w:rsidRDefault="005018D5">
      <w:pPr>
        <w:jc w:val="center"/>
        <w:rPr>
          <w:rFonts w:ascii="HG丸ｺﾞｼｯｸM-PRO" w:eastAsia="HG丸ｺﾞｼｯｸM-PRO" w:hAnsi="HG丸ｺﾞｼｯｸM-PRO" w:cs="HG丸ｺﾞｼｯｸM-PRO"/>
          <w:spacing w:val="2"/>
          <w:sz w:val="24"/>
          <w:szCs w:val="24"/>
        </w:rPr>
      </w:pP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表紙は見本（書体、フォント数など）通りにしてください。但し、課題名が長い場合は全体のバランスを考慮してフォント数は調整してください。）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表紙にイラストを挿入してください。（雛形に使用しているイラストを使用、もしくは他のイラストに差し替えも可能です。）</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説明文書の書体は全て丸ゴシック</w:t>
      </w:r>
      <w:r w:rsidR="00EF3B13">
        <w:rPr>
          <w:rFonts w:ascii="HG丸ｺﾞｼｯｸM-PRO" w:eastAsia="HG丸ｺﾞｼｯｸM-PRO" w:hAnsi="HG丸ｺﾞｼｯｸM-PRO" w:cs="HG丸ｺﾞｼｯｸM-PRO" w:hint="eastAsia"/>
          <w:spacing w:val="2"/>
          <w:sz w:val="24"/>
          <w:szCs w:val="24"/>
        </w:rPr>
        <w:t>体</w:t>
      </w:r>
      <w:r>
        <w:rPr>
          <w:rFonts w:ascii="HG丸ｺﾞｼｯｸM-PRO" w:eastAsia="HG丸ｺﾞｼｯｸM-PRO" w:hAnsi="HG丸ｺﾞｼｯｸM-PRO" w:cs="HG丸ｺﾞｼｯｸM-PRO" w:hint="eastAsia"/>
          <w:spacing w:val="2"/>
          <w:sz w:val="24"/>
          <w:szCs w:val="24"/>
        </w:rPr>
        <w:t>とし、同意書の書体は明朝体としてください。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ヘッダーは挿入しないでください。</w:t>
      </w:r>
    </w:p>
    <w:p w:rsidR="005018D5" w:rsidRDefault="00142F8A">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フッタ</w:t>
      </w:r>
      <w:r w:rsidR="005018D5">
        <w:rPr>
          <w:rFonts w:ascii="HG丸ｺﾞｼｯｸM-PRO" w:eastAsia="HG丸ｺﾞｼｯｸM-PRO" w:hAnsi="HG丸ｺﾞｼｯｸM-PRO" w:cs="HG丸ｺﾞｼｯｸM-PRO" w:hint="eastAsia"/>
          <w:spacing w:val="2"/>
          <w:sz w:val="24"/>
          <w:szCs w:val="24"/>
        </w:rPr>
        <w:t>ーは右下に挿入し、フォント数は</w:t>
      </w:r>
      <w:r w:rsidR="005018D5">
        <w:rPr>
          <w:rFonts w:ascii="HG丸ｺﾞｼｯｸM-PRO" w:eastAsia="HG丸ｺﾞｼｯｸM-PRO" w:hAnsi="HG丸ｺﾞｼｯｸM-PRO" w:cs="HG丸ｺﾞｼｯｸM-PRO"/>
          <w:spacing w:val="2"/>
          <w:sz w:val="24"/>
          <w:szCs w:val="24"/>
        </w:rPr>
        <w:t>6.5</w:t>
      </w:r>
      <w:r w:rsidR="005018D5">
        <w:rPr>
          <w:rFonts w:ascii="HG丸ｺﾞｼｯｸM-PRO" w:eastAsia="HG丸ｺﾞｼｯｸM-PRO" w:hAnsi="HG丸ｺﾞｼｯｸM-PRO" w:cs="HG丸ｺﾞｼｯｸM-PRO" w:hint="eastAsia"/>
          <w:spacing w:val="2"/>
          <w:sz w:val="24"/>
          <w:szCs w:val="24"/>
        </w:rPr>
        <w:t>とし、治験実施計画書番号、作成日、版数を記載してください。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説明文書内のタイトルのフォント数は１４、説明文のフォント数は１２で作成してください。但し、表などの中に用いる文字はバランスを考慮してフォント数は調整してください。）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黒字の部分は可能な限り変更せず、このまま使用するかもしくは必要事項を追加してください。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青字部分は該当試験に合わせて作成してくだい。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雛形にあるイラストはそのまま使用してください。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「患者様」ではなく、「患者さん」という文言を使用してください。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治験薬の作用、方法などは可能な限りイラストや図などを挿入して、視覚でわかるようにしてください。</w:t>
      </w:r>
    </w:p>
    <w:p w:rsidR="005018D5" w:rsidRDefault="005018D5">
      <w:pPr>
        <w:pStyle w:val="20"/>
        <w:numPr>
          <w:ilvl w:val="0"/>
          <w:numId w:val="5"/>
        </w:numPr>
        <w:ind w:leftChars="0"/>
        <w:rPr>
          <w:rFonts w:ascii="HG丸ｺﾞｼｯｸM-PRO" w:eastAsia="HG丸ｺﾞｼｯｸM-PRO" w:hAnsi="HG丸ｺﾞｼｯｸM-PRO" w:cs="HG丸ｺﾞｼｯｸM-PRO"/>
          <w:color w:val="auto"/>
          <w:spacing w:val="2"/>
          <w:sz w:val="24"/>
          <w:szCs w:val="24"/>
        </w:rPr>
      </w:pPr>
      <w:r>
        <w:rPr>
          <w:rFonts w:ascii="HG丸ｺﾞｼｯｸM-PRO" w:eastAsia="HG丸ｺﾞｼｯｸM-PRO" w:hAnsi="HG丸ｺﾞｼｯｸM-PRO" w:cs="HG丸ｺﾞｼｯｸM-PRO" w:hint="eastAsia"/>
          <w:color w:val="auto"/>
          <w:sz w:val="24"/>
          <w:szCs w:val="24"/>
        </w:rPr>
        <w:t>「治験に係る補償制度の概要」は別冊とせず、説明文書・同意書と一緒に製本してください。（挿入場所は同意書の前）</w:t>
      </w:r>
    </w:p>
    <w:p w:rsidR="005018D5" w:rsidRDefault="005018D5">
      <w:pPr>
        <w:pStyle w:val="20"/>
        <w:numPr>
          <w:ilvl w:val="0"/>
          <w:numId w:val="5"/>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z w:val="24"/>
          <w:szCs w:val="24"/>
        </w:rPr>
        <w:t>同意書は近大様式を使用して下さい。（本人同意のみと代諾者同意を含むものがあります。どちらかを使用して下さい。</w:t>
      </w: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hint="eastAsia"/>
          <w:sz w:val="24"/>
          <w:szCs w:val="24"/>
        </w:rPr>
        <w:t>）</w:t>
      </w:r>
    </w:p>
    <w:p w:rsidR="005018D5" w:rsidRDefault="005018D5">
      <w:pPr>
        <w:rPr>
          <w:rFonts w:ascii="HG丸ｺﾞｼｯｸM-PRO" w:eastAsia="HG丸ｺﾞｼｯｸM-PRO" w:hAnsi="HG丸ｺﾞｼｯｸM-PRO" w:cs="HG丸ｺﾞｼｯｸM-PRO"/>
          <w:spacing w:val="2"/>
          <w:sz w:val="24"/>
          <w:szCs w:val="24"/>
        </w:rPr>
      </w:pPr>
    </w:p>
    <w:p w:rsidR="005018D5" w:rsidRDefault="005018D5">
      <w:pPr>
        <w:rPr>
          <w:rFonts w:ascii="HG丸ｺﾞｼｯｸM-PRO" w:eastAsia="HG丸ｺﾞｼｯｸM-PRO" w:hAnsi="HG丸ｺﾞｼｯｸM-PRO" w:cs="HG丸ｺﾞｼｯｸM-PRO"/>
          <w:spacing w:val="2"/>
          <w:sz w:val="24"/>
          <w:szCs w:val="24"/>
        </w:rPr>
      </w:pPr>
    </w:p>
    <w:p w:rsidR="005018D5" w:rsidRDefault="00594F19">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近畿大学</w:t>
      </w:r>
      <w:r w:rsidR="005018D5">
        <w:rPr>
          <w:rFonts w:ascii="HG丸ｺﾞｼｯｸM-PRO" w:eastAsia="HG丸ｺﾞｼｯｸM-PRO" w:hAnsi="HG丸ｺﾞｼｯｸM-PRO" w:cs="HG丸ｺﾞｼｯｸM-PRO" w:hint="eastAsia"/>
          <w:sz w:val="24"/>
          <w:szCs w:val="24"/>
        </w:rPr>
        <w:t>病院　臨床研究センター</w:t>
      </w:r>
    </w:p>
    <w:p w:rsidR="005018D5" w:rsidRDefault="005018D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pacing w:val="2"/>
          <w:sz w:val="24"/>
          <w:szCs w:val="24"/>
        </w:rPr>
        <w:t>平成30</w:t>
      </w:r>
      <w:r>
        <w:rPr>
          <w:rFonts w:ascii="HG丸ｺﾞｼｯｸM-PRO" w:eastAsia="HG丸ｺﾞｼｯｸM-PRO" w:hAnsi="HG丸ｺﾞｼｯｸM-PRO" w:cs="HG丸ｺﾞｼｯｸM-PRO"/>
          <w:spacing w:val="2"/>
          <w:sz w:val="24"/>
          <w:szCs w:val="24"/>
        </w:rPr>
        <w:t>年</w:t>
      </w:r>
      <w:r w:rsidR="000C1E74">
        <w:rPr>
          <w:rFonts w:ascii="HG丸ｺﾞｼｯｸM-PRO" w:eastAsia="HG丸ｺﾞｼｯｸM-PRO" w:hAnsi="HG丸ｺﾞｼｯｸM-PRO" w:cs="HG丸ｺﾞｼｯｸM-PRO" w:hint="eastAsia"/>
          <w:spacing w:val="2"/>
          <w:sz w:val="24"/>
          <w:szCs w:val="24"/>
        </w:rPr>
        <w:t>８</w:t>
      </w:r>
      <w:r>
        <w:rPr>
          <w:rFonts w:ascii="HG丸ｺﾞｼｯｸM-PRO" w:eastAsia="HG丸ｺﾞｼｯｸM-PRO" w:hAnsi="HG丸ｺﾞｼｯｸM-PRO" w:cs="HG丸ｺﾞｼｯｸM-PRO"/>
          <w:spacing w:val="2"/>
          <w:sz w:val="24"/>
          <w:szCs w:val="24"/>
        </w:rPr>
        <w:t>月</w:t>
      </w:r>
      <w:r w:rsidR="000C1E74">
        <w:rPr>
          <w:rFonts w:ascii="HG丸ｺﾞｼｯｸM-PRO" w:eastAsia="HG丸ｺﾞｼｯｸM-PRO" w:hAnsi="HG丸ｺﾞｼｯｸM-PRO" w:cs="HG丸ｺﾞｼｯｸM-PRO" w:hint="eastAsia"/>
          <w:spacing w:val="2"/>
          <w:sz w:val="24"/>
          <w:szCs w:val="24"/>
        </w:rPr>
        <w:t>1</w:t>
      </w:r>
      <w:r>
        <w:rPr>
          <w:rFonts w:ascii="HG丸ｺﾞｼｯｸM-PRO" w:eastAsia="HG丸ｺﾞｼｯｸM-PRO" w:hAnsi="HG丸ｺﾞｼｯｸM-PRO" w:cs="HG丸ｺﾞｼｯｸM-PRO"/>
          <w:spacing w:val="2"/>
          <w:sz w:val="24"/>
          <w:szCs w:val="24"/>
        </w:rPr>
        <w:t>日</w:t>
      </w:r>
      <w:r>
        <w:rPr>
          <w:rFonts w:ascii="HG丸ｺﾞｼｯｸM-PRO" w:eastAsia="HG丸ｺﾞｼｯｸM-PRO" w:hAnsi="HG丸ｺﾞｼｯｸM-PRO" w:cs="HG丸ｺﾞｼｯｸM-PRO"/>
          <w:sz w:val="24"/>
          <w:szCs w:val="24"/>
        </w:rPr>
        <w:t xml:space="preserve">  </w:t>
      </w:r>
    </w:p>
    <w:p w:rsidR="008F156A" w:rsidRDefault="008F156A" w:rsidP="008019E8">
      <w:pPr>
        <w:ind w:left="2832" w:hangingChars="1161" w:hanging="2832"/>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hint="eastAsia"/>
          <w:sz w:val="24"/>
          <w:szCs w:val="24"/>
        </w:rPr>
        <w:t>令和3年</w:t>
      </w:r>
      <w:r w:rsidR="001113EF">
        <w:rPr>
          <w:rFonts w:ascii="HG丸ｺﾞｼｯｸM-PRO" w:eastAsia="HG丸ｺﾞｼｯｸM-PRO" w:hAnsi="HG丸ｺﾞｼｯｸM-PRO" w:cs="HG丸ｺﾞｼｯｸM-PRO" w:hint="eastAsia"/>
          <w:sz w:val="24"/>
          <w:szCs w:val="24"/>
        </w:rPr>
        <w:t>1</w:t>
      </w:r>
      <w:r w:rsidR="00772A61">
        <w:rPr>
          <w:rFonts w:ascii="HG丸ｺﾞｼｯｸM-PRO" w:eastAsia="HG丸ｺﾞｼｯｸM-PRO" w:hAnsi="HG丸ｺﾞｼｯｸM-PRO" w:cs="HG丸ｺﾞｼｯｸM-PRO"/>
          <w:sz w:val="24"/>
          <w:szCs w:val="24"/>
        </w:rPr>
        <w:t>2</w:t>
      </w:r>
      <w:r w:rsidR="001113EF">
        <w:rPr>
          <w:rFonts w:ascii="HG丸ｺﾞｼｯｸM-PRO" w:eastAsia="HG丸ｺﾞｼｯｸM-PRO" w:hAnsi="HG丸ｺﾞｼｯｸM-PRO" w:cs="HG丸ｺﾞｼｯｸM-PRO" w:hint="eastAsia"/>
          <w:sz w:val="24"/>
          <w:szCs w:val="24"/>
        </w:rPr>
        <w:t>月</w:t>
      </w:r>
      <w:r w:rsidR="008019E8">
        <w:rPr>
          <w:rFonts w:ascii="HG丸ｺﾞｼｯｸM-PRO" w:eastAsia="HG丸ｺﾞｼｯｸM-PRO" w:hAnsi="HG丸ｺﾞｼｯｸM-PRO" w:cs="HG丸ｺﾞｼｯｸM-PRO"/>
          <w:sz w:val="24"/>
          <w:szCs w:val="24"/>
        </w:rPr>
        <w:t>14</w:t>
      </w:r>
      <w:r w:rsidR="001113EF">
        <w:rPr>
          <w:rFonts w:ascii="HG丸ｺﾞｼｯｸM-PRO" w:eastAsia="HG丸ｺﾞｼｯｸM-PRO" w:hAnsi="HG丸ｺﾞｼｯｸM-PRO" w:cs="HG丸ｺﾞｼｯｸM-PRO" w:hint="eastAsia"/>
          <w:sz w:val="24"/>
          <w:szCs w:val="24"/>
        </w:rPr>
        <w:t>日</w:t>
      </w:r>
      <w:r w:rsidR="001565A6" w:rsidRPr="008019E8">
        <w:rPr>
          <w:rFonts w:ascii="HG丸ｺﾞｼｯｸM-PRO" w:eastAsia="HG丸ｺﾞｼｯｸM-PRO" w:hAnsi="HG丸ｺﾞｼｯｸM-PRO" w:cs="HG丸ｺﾞｼｯｸM-PRO" w:hint="eastAsia"/>
          <w:color w:val="auto"/>
          <w:sz w:val="24"/>
          <w:szCs w:val="24"/>
        </w:rPr>
        <w:t>改訂</w:t>
      </w:r>
      <w:r w:rsidR="008019E8" w:rsidRPr="008019E8">
        <w:rPr>
          <w:rFonts w:ascii="HG丸ｺﾞｼｯｸM-PRO" w:eastAsia="HG丸ｺﾞｼｯｸM-PRO" w:hAnsi="HG丸ｺﾞｼｯｸM-PRO" w:cs="HG丸ｺﾞｼｯｸM-PRO"/>
          <w:color w:val="auto"/>
          <w:sz w:val="24"/>
          <w:szCs w:val="24"/>
        </w:rPr>
        <w:t>:</w:t>
      </w:r>
      <w:r w:rsidR="008A2588" w:rsidRPr="008019E8">
        <w:rPr>
          <w:rFonts w:ascii="HG丸ｺﾞｼｯｸM-PRO" w:eastAsia="HG丸ｺﾞｼｯｸM-PRO" w:hAnsi="HG丸ｺﾞｼｯｸM-PRO" w:cs="HG丸ｺﾞｼｯｸM-PRO" w:hint="eastAsia"/>
          <w:color w:val="auto"/>
          <w:sz w:val="24"/>
          <w:szCs w:val="24"/>
        </w:rPr>
        <w:t>「</w:t>
      </w:r>
      <w:r w:rsidR="00772A61" w:rsidRPr="008019E8">
        <w:rPr>
          <w:rFonts w:ascii="HG丸ｺﾞｼｯｸM-PRO" w:eastAsia="HG丸ｺﾞｼｯｸM-PRO" w:hAnsi="HG丸ｺﾞｼｯｸM-PRO" w:cs="HG丸ｺﾞｼｯｸM-PRO" w:hint="eastAsia"/>
          <w:color w:val="auto"/>
          <w:sz w:val="24"/>
          <w:szCs w:val="24"/>
        </w:rPr>
        <w:t>職名</w:t>
      </w:r>
      <w:r w:rsidR="008A2588" w:rsidRPr="008019E8">
        <w:rPr>
          <w:rFonts w:ascii="HG丸ｺﾞｼｯｸM-PRO" w:eastAsia="HG丸ｺﾞｼｯｸM-PRO" w:hAnsi="HG丸ｺﾞｼｯｸM-PRO" w:cs="HG丸ｺﾞｼｯｸM-PRO" w:hint="eastAsia"/>
          <w:color w:val="auto"/>
          <w:sz w:val="24"/>
          <w:szCs w:val="24"/>
        </w:rPr>
        <w:t>」の削除</w:t>
      </w:r>
      <w:r w:rsidR="00772A61" w:rsidRPr="008019E8">
        <w:rPr>
          <w:rFonts w:ascii="HG丸ｺﾞｼｯｸM-PRO" w:eastAsia="HG丸ｺﾞｼｯｸM-PRO" w:hAnsi="HG丸ｺﾞｼｯｸM-PRO" w:cs="HG丸ｺﾞｼｯｸM-PRO" w:hint="eastAsia"/>
          <w:color w:val="auto"/>
          <w:sz w:val="24"/>
          <w:szCs w:val="24"/>
        </w:rPr>
        <w:t>・</w:t>
      </w:r>
      <w:r w:rsidR="008A2588" w:rsidRPr="008019E8">
        <w:rPr>
          <w:rFonts w:ascii="HG丸ｺﾞｼｯｸM-PRO" w:eastAsia="HG丸ｺﾞｼｯｸM-PRO" w:hAnsi="HG丸ｺﾞｼｯｸM-PRO" w:cs="HG丸ｺﾞｼｯｸM-PRO" w:hint="eastAsia"/>
          <w:color w:val="auto"/>
          <w:sz w:val="24"/>
          <w:szCs w:val="24"/>
        </w:rPr>
        <w:t>「</w:t>
      </w:r>
      <w:r w:rsidR="00772A61" w:rsidRPr="008019E8">
        <w:rPr>
          <w:rFonts w:ascii="HG丸ｺﾞｼｯｸM-PRO" w:eastAsia="HG丸ｺﾞｼｯｸM-PRO" w:hAnsi="HG丸ｺﾞｼｯｸM-PRO" w:cs="HG丸ｺﾞｼｯｸM-PRO" w:hint="eastAsia"/>
          <w:color w:val="auto"/>
          <w:sz w:val="24"/>
          <w:szCs w:val="24"/>
        </w:rPr>
        <w:t>予測される利益</w:t>
      </w:r>
      <w:r w:rsidR="00392439" w:rsidRPr="008019E8">
        <w:rPr>
          <w:rFonts w:ascii="HG丸ｺﾞｼｯｸM-PRO" w:eastAsia="HG丸ｺﾞｼｯｸM-PRO" w:hAnsi="HG丸ｺﾞｼｯｸM-PRO" w:cs="HG丸ｺﾞｼｯｸM-PRO" w:hint="eastAsia"/>
          <w:color w:val="auto"/>
          <w:sz w:val="24"/>
          <w:szCs w:val="24"/>
        </w:rPr>
        <w:t>・</w:t>
      </w:r>
      <w:r w:rsidR="00772A61" w:rsidRPr="008019E8">
        <w:rPr>
          <w:rFonts w:ascii="HG丸ｺﾞｼｯｸM-PRO" w:eastAsia="HG丸ｺﾞｼｯｸM-PRO" w:hAnsi="HG丸ｺﾞｼｯｸM-PRO" w:cs="HG丸ｺﾞｼｯｸM-PRO" w:hint="eastAsia"/>
          <w:color w:val="auto"/>
          <w:sz w:val="24"/>
          <w:szCs w:val="24"/>
        </w:rPr>
        <w:t>不利益</w:t>
      </w:r>
      <w:r w:rsidR="008A2588" w:rsidRPr="008019E8">
        <w:rPr>
          <w:rFonts w:ascii="HG丸ｺﾞｼｯｸM-PRO" w:eastAsia="HG丸ｺﾞｼｯｸM-PRO" w:hAnsi="HG丸ｺﾞｼｯｸM-PRO" w:cs="HG丸ｺﾞｼｯｸM-PRO" w:hint="eastAsia"/>
          <w:color w:val="auto"/>
          <w:sz w:val="24"/>
          <w:szCs w:val="24"/>
        </w:rPr>
        <w:t>」項</w:t>
      </w:r>
      <w:r w:rsidR="00EF49E6">
        <w:rPr>
          <w:rFonts w:ascii="HG丸ｺﾞｼｯｸM-PRO" w:eastAsia="HG丸ｺﾞｼｯｸM-PRO" w:hAnsi="HG丸ｺﾞｼｯｸM-PRO" w:cs="HG丸ｺﾞｼｯｸM-PRO" w:hint="eastAsia"/>
          <w:color w:val="auto"/>
          <w:sz w:val="24"/>
          <w:szCs w:val="24"/>
        </w:rPr>
        <w:t>の</w:t>
      </w:r>
      <w:r w:rsidR="00772A61" w:rsidRPr="008019E8">
        <w:rPr>
          <w:rFonts w:ascii="HG丸ｺﾞｼｯｸM-PRO" w:eastAsia="HG丸ｺﾞｼｯｸM-PRO" w:hAnsi="HG丸ｺﾞｼｯｸM-PRO" w:cs="HG丸ｺﾞｼｯｸM-PRO" w:hint="eastAsia"/>
          <w:color w:val="auto"/>
          <w:sz w:val="24"/>
          <w:szCs w:val="24"/>
        </w:rPr>
        <w:t>記載整備</w:t>
      </w:r>
    </w:p>
    <w:p w:rsidR="00DD6F27" w:rsidRPr="00772A61" w:rsidRDefault="00DD6F27" w:rsidP="00DD6F27">
      <w:pPr>
        <w:ind w:left="2832" w:hangingChars="1161" w:hanging="2832"/>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令和</w:t>
      </w:r>
      <w:r>
        <w:rPr>
          <w:rFonts w:ascii="HG丸ｺﾞｼｯｸM-PRO" w:eastAsia="HG丸ｺﾞｼｯｸM-PRO" w:hAnsi="HG丸ｺﾞｼｯｸM-PRO" w:cs="HG丸ｺﾞｼｯｸM-PRO"/>
          <w:sz w:val="24"/>
          <w:szCs w:val="24"/>
        </w:rPr>
        <w:t>4</w:t>
      </w:r>
      <w:r>
        <w:rPr>
          <w:rFonts w:ascii="HG丸ｺﾞｼｯｸM-PRO" w:eastAsia="HG丸ｺﾞｼｯｸM-PRO" w:hAnsi="HG丸ｺﾞｼｯｸM-PRO" w:cs="HG丸ｺﾞｼｯｸM-PRO" w:hint="eastAsia"/>
          <w:sz w:val="24"/>
          <w:szCs w:val="24"/>
        </w:rPr>
        <w:t>年</w:t>
      </w:r>
      <w:r>
        <w:rPr>
          <w:rFonts w:ascii="HG丸ｺﾞｼｯｸM-PRO" w:eastAsia="HG丸ｺﾞｼｯｸM-PRO" w:hAnsi="HG丸ｺﾞｼｯｸM-PRO" w:cs="HG丸ｺﾞｼｯｸM-PRO"/>
          <w:sz w:val="24"/>
          <w:szCs w:val="24"/>
        </w:rPr>
        <w:t>8</w:t>
      </w:r>
      <w:r>
        <w:rPr>
          <w:rFonts w:ascii="HG丸ｺﾞｼｯｸM-PRO" w:eastAsia="HG丸ｺﾞｼｯｸM-PRO" w:hAnsi="HG丸ｺﾞｼｯｸM-PRO" w:cs="HG丸ｺﾞｼｯｸM-PRO" w:hint="eastAsia"/>
          <w:sz w:val="24"/>
          <w:szCs w:val="24"/>
        </w:rPr>
        <w:t>月</w:t>
      </w:r>
      <w:r>
        <w:rPr>
          <w:rFonts w:ascii="HG丸ｺﾞｼｯｸM-PRO" w:eastAsia="HG丸ｺﾞｼｯｸM-PRO" w:hAnsi="HG丸ｺﾞｼｯｸM-PRO" w:cs="HG丸ｺﾞｼｯｸM-PRO"/>
          <w:sz w:val="24"/>
          <w:szCs w:val="24"/>
        </w:rPr>
        <w:t>4</w:t>
      </w:r>
      <w:r>
        <w:rPr>
          <w:rFonts w:ascii="HG丸ｺﾞｼｯｸM-PRO" w:eastAsia="HG丸ｺﾞｼｯｸM-PRO" w:hAnsi="HG丸ｺﾞｼｯｸM-PRO" w:cs="HG丸ｺﾞｼｯｸM-PRO" w:hint="eastAsia"/>
          <w:sz w:val="24"/>
          <w:szCs w:val="24"/>
        </w:rPr>
        <w:t>日</w:t>
      </w:r>
      <w:r w:rsidRPr="008019E8">
        <w:rPr>
          <w:rFonts w:ascii="HG丸ｺﾞｼｯｸM-PRO" w:eastAsia="HG丸ｺﾞｼｯｸM-PRO" w:hAnsi="HG丸ｺﾞｼｯｸM-PRO" w:cs="HG丸ｺﾞｼｯｸM-PRO" w:hint="eastAsia"/>
          <w:color w:val="auto"/>
          <w:sz w:val="24"/>
          <w:szCs w:val="24"/>
        </w:rPr>
        <w:t>改訂</w:t>
      </w:r>
      <w:r w:rsidRPr="008019E8">
        <w:rPr>
          <w:rFonts w:ascii="HG丸ｺﾞｼｯｸM-PRO" w:eastAsia="HG丸ｺﾞｼｯｸM-PRO" w:hAnsi="HG丸ｺﾞｼｯｸM-PRO" w:cs="HG丸ｺﾞｼｯｸM-PRO"/>
          <w:color w:val="auto"/>
          <w:sz w:val="24"/>
          <w:szCs w:val="24"/>
        </w:rPr>
        <w:t>:</w:t>
      </w:r>
      <w:r w:rsidRPr="008019E8">
        <w:rPr>
          <w:rFonts w:ascii="HG丸ｺﾞｼｯｸM-PRO" w:eastAsia="HG丸ｺﾞｼｯｸM-PRO" w:hAnsi="HG丸ｺﾞｼｯｸM-PRO" w:cs="HG丸ｺﾞｼｯｸM-PRO" w:hint="eastAsia"/>
          <w:color w:val="auto"/>
          <w:sz w:val="24"/>
          <w:szCs w:val="24"/>
        </w:rPr>
        <w:t>「</w:t>
      </w:r>
      <w:r>
        <w:rPr>
          <w:rFonts w:ascii="HG丸ｺﾞｼｯｸM-PRO" w:eastAsia="HG丸ｺﾞｼｯｸM-PRO" w:hAnsi="HG丸ｺﾞｼｯｸM-PRO" w:cs="HG丸ｺﾞｼｯｸM-PRO" w:hint="eastAsia"/>
          <w:color w:val="auto"/>
          <w:sz w:val="24"/>
          <w:szCs w:val="24"/>
        </w:rPr>
        <w:t>個人情報の保護について</w:t>
      </w:r>
      <w:r w:rsidRPr="008019E8">
        <w:rPr>
          <w:rFonts w:ascii="HG丸ｺﾞｼｯｸM-PRO" w:eastAsia="HG丸ｺﾞｼｯｸM-PRO" w:hAnsi="HG丸ｺﾞｼｯｸM-PRO" w:cs="HG丸ｺﾞｼｯｸM-PRO" w:hint="eastAsia"/>
          <w:color w:val="auto"/>
          <w:sz w:val="24"/>
          <w:szCs w:val="24"/>
        </w:rPr>
        <w:t>」</w:t>
      </w:r>
      <w:r w:rsidR="0078146F">
        <w:rPr>
          <w:rFonts w:ascii="HG丸ｺﾞｼｯｸM-PRO" w:eastAsia="HG丸ｺﾞｼｯｸM-PRO" w:hAnsi="HG丸ｺﾞｼｯｸM-PRO" w:cs="HG丸ｺﾞｼｯｸM-PRO" w:hint="eastAsia"/>
          <w:color w:val="auto"/>
          <w:sz w:val="24"/>
          <w:szCs w:val="24"/>
        </w:rPr>
        <w:t>項</w:t>
      </w:r>
      <w:r>
        <w:rPr>
          <w:rFonts w:ascii="HG丸ｺﾞｼｯｸM-PRO" w:eastAsia="HG丸ｺﾞｼｯｸM-PRO" w:hAnsi="HG丸ｺﾞｼｯｸM-PRO" w:cs="HG丸ｺﾞｼｯｸM-PRO" w:hint="eastAsia"/>
          <w:color w:val="auto"/>
          <w:sz w:val="24"/>
          <w:szCs w:val="24"/>
        </w:rPr>
        <w:t>の</w:t>
      </w:r>
      <w:r w:rsidRPr="008019E8">
        <w:rPr>
          <w:rFonts w:ascii="HG丸ｺﾞｼｯｸM-PRO" w:eastAsia="HG丸ｺﾞｼｯｸM-PRO" w:hAnsi="HG丸ｺﾞｼｯｸM-PRO" w:cs="HG丸ｺﾞｼｯｸM-PRO" w:hint="eastAsia"/>
          <w:color w:val="auto"/>
          <w:sz w:val="24"/>
          <w:szCs w:val="24"/>
        </w:rPr>
        <w:t>記載整備</w:t>
      </w:r>
    </w:p>
    <w:p w:rsidR="005018D5" w:rsidRDefault="005018D5">
      <w:pPr>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color w:val="auto"/>
          <w:sz w:val="24"/>
          <w:szCs w:val="24"/>
        </w:rPr>
        <w:br w:type="page"/>
      </w:r>
    </w:p>
    <w:p w:rsidR="005018D5" w:rsidRDefault="005018D5">
      <w:pPr>
        <w:rPr>
          <w:rFonts w:ascii="HG丸ｺﾞｼｯｸM-PRO" w:eastAsia="HG丸ｺﾞｼｯｸM-PRO" w:hAnsi="HG丸ｺﾞｼｯｸM-PRO" w:cs="HG丸ｺﾞｼｯｸM-PRO"/>
          <w:color w:val="auto"/>
          <w:sz w:val="24"/>
          <w:szCs w:val="24"/>
        </w:rPr>
      </w:pPr>
    </w:p>
    <w:p w:rsidR="005018D5" w:rsidRDefault="005018D5">
      <w:pPr>
        <w:jc w:val="center"/>
        <w:rPr>
          <w:rFonts w:ascii="HG丸ｺﾞｼｯｸM-PRO" w:eastAsia="HG丸ｺﾞｼｯｸM-PRO" w:hAnsi="HG丸ｺﾞｼｯｸM-PRO" w:cs="HG丸ｺﾞｼｯｸM-PRO"/>
          <w:color w:val="auto"/>
          <w:sz w:val="24"/>
          <w:szCs w:val="24"/>
        </w:rPr>
      </w:pPr>
    </w:p>
    <w:p w:rsidR="005018D5" w:rsidRPr="00B47613" w:rsidRDefault="005018D5">
      <w:pPr>
        <w:jc w:val="center"/>
        <w:rPr>
          <w:rFonts w:ascii="HG丸ｺﾞｼｯｸM-PRO" w:eastAsia="HG丸ｺﾞｼｯｸM-PRO" w:hAnsi="HG丸ｺﾞｼｯｸM-PRO" w:cs="HG丸ｺﾞｼｯｸM-PRO"/>
          <w:color w:val="auto"/>
          <w:sz w:val="28"/>
          <w:szCs w:val="28"/>
        </w:rPr>
      </w:pPr>
      <w:r w:rsidRPr="00B47613">
        <w:rPr>
          <w:rFonts w:ascii="HG丸ｺﾞｼｯｸM-PRO" w:eastAsia="HG丸ｺﾞｼｯｸM-PRO" w:hAnsi="HG丸ｺﾞｼｯｸM-PRO" w:cs="HG丸ｺﾞｼｯｸM-PRO" w:hint="eastAsia"/>
          <w:sz w:val="28"/>
          <w:szCs w:val="28"/>
        </w:rPr>
        <w:t>（治験参加についての説明文書・同意書）</w:t>
      </w:r>
    </w:p>
    <w:p w:rsidR="005018D5" w:rsidRDefault="005018D5">
      <w:pPr>
        <w:rPr>
          <w:rFonts w:ascii="HG丸ｺﾞｼｯｸM-PRO" w:eastAsia="HG丸ｺﾞｼｯｸM-PRO" w:hAnsi="HG丸ｺﾞｼｯｸM-PRO" w:cs="HG丸ｺﾞｼｯｸM-PRO"/>
          <w:color w:val="auto"/>
          <w:sz w:val="24"/>
          <w:szCs w:val="24"/>
        </w:rPr>
      </w:pPr>
    </w:p>
    <w:p w:rsidR="005018D5" w:rsidRDefault="005018D5">
      <w:pPr>
        <w:rPr>
          <w:rFonts w:ascii="HG丸ｺﾞｼｯｸM-PRO" w:eastAsia="HG丸ｺﾞｼｯｸM-PRO" w:hAnsi="HG丸ｺﾞｼｯｸM-PRO" w:cs="HG丸ｺﾞｼｯｸM-PRO"/>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0"/>
      </w:tblGrid>
      <w:tr w:rsidR="005018D5">
        <w:tc>
          <w:tcPr>
            <w:tcW w:w="9430" w:type="dxa"/>
          </w:tcPr>
          <w:p w:rsidR="005018D5" w:rsidRDefault="005018D5">
            <w:pPr>
              <w:jc w:val="center"/>
              <w:rPr>
                <w:rFonts w:ascii="HG丸ｺﾞｼｯｸM-PRO" w:eastAsia="HG丸ｺﾞｼｯｸM-PRO" w:hAnsi="HG丸ｺﾞｼｯｸM-PRO" w:cs="HG丸ｺﾞｼｯｸM-PRO"/>
                <w:color w:val="0000FF"/>
                <w:sz w:val="32"/>
                <w:szCs w:val="32"/>
              </w:rPr>
            </w:pPr>
            <w:r>
              <w:rPr>
                <w:rFonts w:ascii="HG丸ｺﾞｼｯｸM-PRO" w:eastAsia="HG丸ｺﾞｼｯｸM-PRO" w:hAnsi="HG丸ｺﾞｼｯｸM-PRO" w:cs="HG丸ｺﾞｼｯｸM-PRO" w:hint="eastAsia"/>
                <w:color w:val="0000FF"/>
                <w:sz w:val="32"/>
                <w:szCs w:val="32"/>
              </w:rPr>
              <w:t>試験課題名を記載してください。</w:t>
            </w:r>
          </w:p>
          <w:p w:rsidR="005018D5" w:rsidRDefault="005018D5">
            <w:pPr>
              <w:jc w:val="center"/>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hint="eastAsia"/>
                <w:color w:val="0000FF"/>
                <w:sz w:val="32"/>
                <w:szCs w:val="32"/>
              </w:rPr>
              <w:t>フォント数：</w:t>
            </w:r>
            <w:r>
              <w:rPr>
                <w:rFonts w:ascii="HG丸ｺﾞｼｯｸM-PRO" w:eastAsia="HG丸ｺﾞｼｯｸM-PRO" w:hAnsi="HG丸ｺﾞｼｯｸM-PRO" w:cs="HG丸ｺﾞｼｯｸM-PRO"/>
                <w:color w:val="0000FF"/>
                <w:sz w:val="32"/>
                <w:szCs w:val="32"/>
              </w:rPr>
              <w:t>16、丸ゴシック体、センタリング</w:t>
            </w:r>
          </w:p>
        </w:tc>
      </w:tr>
    </w:tbl>
    <w:p w:rsidR="005018D5" w:rsidRDefault="005018D5">
      <w:pPr>
        <w:rPr>
          <w:rFonts w:ascii="HG丸ｺﾞｼｯｸM-PRO" w:eastAsia="HG丸ｺﾞｼｯｸM-PRO" w:hAnsi="HG丸ｺﾞｼｯｸM-PRO" w:cs="HG丸ｺﾞｼｯｸM-PRO"/>
          <w:color w:val="auto"/>
          <w:sz w:val="24"/>
          <w:szCs w:val="24"/>
        </w:rPr>
      </w:pPr>
    </w:p>
    <w:p w:rsidR="005018D5" w:rsidRDefault="005018D5">
      <w:pPr>
        <w:rPr>
          <w:rFonts w:ascii="HG丸ｺﾞｼｯｸM-PRO" w:eastAsia="HG丸ｺﾞｼｯｸM-PRO" w:hAnsi="HG丸ｺﾞｼｯｸM-PRO" w:cs="HG丸ｺﾞｼｯｸM-PRO"/>
          <w:color w:val="auto"/>
          <w:sz w:val="24"/>
          <w:szCs w:val="24"/>
        </w:rPr>
      </w:pPr>
    </w:p>
    <w:p w:rsidR="005018D5" w:rsidRDefault="005018D5">
      <w:pPr>
        <w:rPr>
          <w:rFonts w:ascii="HG丸ｺﾞｼｯｸM-PRO" w:eastAsia="HG丸ｺﾞｼｯｸM-PRO" w:hAnsi="HG丸ｺﾞｼｯｸM-PRO" w:cs="HG丸ｺﾞｼｯｸM-PRO"/>
          <w:color w:val="auto"/>
          <w:sz w:val="24"/>
          <w:szCs w:val="24"/>
        </w:rPr>
      </w:pPr>
    </w:p>
    <w:p w:rsidR="005018D5" w:rsidRDefault="00AF6344">
      <w:pPr>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noProof/>
          <w:sz w:val="24"/>
          <w:szCs w:val="24"/>
        </w:rPr>
        <w:drawing>
          <wp:anchor distT="0" distB="0" distL="114300" distR="114300" simplePos="0" relativeHeight="251645952" behindDoc="0" locked="0" layoutInCell="1" allowOverlap="1">
            <wp:simplePos x="0" y="0"/>
            <wp:positionH relativeFrom="page">
              <wp:posOffset>2522855</wp:posOffset>
            </wp:positionH>
            <wp:positionV relativeFrom="page">
              <wp:posOffset>4213225</wp:posOffset>
            </wp:positionV>
            <wp:extent cx="2477135" cy="2287270"/>
            <wp:effectExtent l="0" t="0" r="0" b="0"/>
            <wp:wrapTopAndBottom/>
            <wp:docPr id="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135" cy="2287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318" w:tblpY="6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3400"/>
      </w:tblGrid>
      <w:tr w:rsidR="005018D5">
        <w:trPr>
          <w:trHeight w:val="389"/>
        </w:trPr>
        <w:tc>
          <w:tcPr>
            <w:tcW w:w="2600" w:type="dxa"/>
            <w:tcBorders>
              <w:top w:val="nil"/>
              <w:left w:val="nil"/>
              <w:bottom w:val="nil"/>
              <w:right w:val="nil"/>
            </w:tcBorders>
          </w:tcPr>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治験実施計画書番号</w:t>
            </w:r>
          </w:p>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同意説明文書版数</w:t>
            </w:r>
          </w:p>
        </w:tc>
        <w:tc>
          <w:tcPr>
            <w:tcW w:w="3400" w:type="dxa"/>
            <w:tcBorders>
              <w:top w:val="nil"/>
              <w:left w:val="nil"/>
              <w:bottom w:val="nil"/>
              <w:right w:val="nil"/>
            </w:tcBorders>
          </w:tcPr>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ＡＡＡ－１２３４５</w:t>
            </w:r>
          </w:p>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第</w:t>
            </w:r>
            <w:r>
              <w:rPr>
                <w:rFonts w:ascii="HG丸ｺﾞｼｯｸM-PRO" w:eastAsia="HG丸ｺﾞｼｯｸM-PRO" w:hAnsi="HG丸ｺﾞｼｯｸM-PRO" w:cs="HG丸ｺﾞｼｯｸM-PRO"/>
                <w:color w:val="0000FF"/>
                <w:sz w:val="24"/>
                <w:szCs w:val="24"/>
              </w:rPr>
              <w:t>1版</w:t>
            </w:r>
          </w:p>
        </w:tc>
      </w:tr>
      <w:tr w:rsidR="005018D5">
        <w:tc>
          <w:tcPr>
            <w:tcW w:w="2600" w:type="dxa"/>
            <w:tcBorders>
              <w:top w:val="nil"/>
              <w:left w:val="nil"/>
              <w:bottom w:val="nil"/>
              <w:right w:val="nil"/>
            </w:tcBorders>
          </w:tcPr>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治験依頼者</w:t>
            </w:r>
          </w:p>
        </w:tc>
        <w:tc>
          <w:tcPr>
            <w:tcW w:w="3400" w:type="dxa"/>
            <w:tcBorders>
              <w:top w:val="nil"/>
              <w:left w:val="nil"/>
              <w:bottom w:val="nil"/>
              <w:right w:val="nil"/>
            </w:tcBorders>
          </w:tcPr>
          <w:p w:rsidR="005018D5" w:rsidRDefault="00CF6E44">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w:t>
            </w:r>
            <w:r w:rsidR="005018D5">
              <w:rPr>
                <w:rFonts w:ascii="HG丸ｺﾞｼｯｸM-PRO" w:eastAsia="HG丸ｺﾞｼｯｸM-PRO" w:hAnsi="HG丸ｺﾞｼｯｸM-PRO" w:cs="HG丸ｺﾞｼｯｸM-PRO" w:hint="eastAsia"/>
                <w:color w:val="0000FF"/>
                <w:sz w:val="24"/>
                <w:szCs w:val="24"/>
              </w:rPr>
              <w:t>製薬株式会社</w:t>
            </w:r>
          </w:p>
        </w:tc>
      </w:tr>
      <w:tr w:rsidR="005018D5">
        <w:tc>
          <w:tcPr>
            <w:tcW w:w="2600" w:type="dxa"/>
            <w:tcBorders>
              <w:top w:val="nil"/>
              <w:left w:val="nil"/>
              <w:bottom w:val="nil"/>
              <w:right w:val="nil"/>
            </w:tcBorders>
          </w:tcPr>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施設名</w:t>
            </w:r>
          </w:p>
        </w:tc>
        <w:tc>
          <w:tcPr>
            <w:tcW w:w="3400" w:type="dxa"/>
            <w:tcBorders>
              <w:top w:val="nil"/>
              <w:left w:val="nil"/>
              <w:bottom w:val="nil"/>
              <w:right w:val="nil"/>
            </w:tcBorders>
          </w:tcPr>
          <w:p w:rsidR="005018D5" w:rsidRDefault="00D95367">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近畿大学</w:t>
            </w:r>
            <w:r w:rsidR="005018D5">
              <w:rPr>
                <w:rFonts w:ascii="HG丸ｺﾞｼｯｸM-PRO" w:eastAsia="HG丸ｺﾞｼｯｸM-PRO" w:hAnsi="HG丸ｺﾞｼｯｸM-PRO" w:cs="HG丸ｺﾞｼｯｸM-PRO" w:hint="eastAsia"/>
                <w:color w:val="0000FF"/>
                <w:sz w:val="24"/>
                <w:szCs w:val="24"/>
              </w:rPr>
              <w:t>病院</w:t>
            </w:r>
          </w:p>
        </w:tc>
      </w:tr>
      <w:tr w:rsidR="005018D5">
        <w:tc>
          <w:tcPr>
            <w:tcW w:w="2600" w:type="dxa"/>
            <w:tcBorders>
              <w:top w:val="nil"/>
              <w:left w:val="nil"/>
              <w:bottom w:val="nil"/>
              <w:right w:val="nil"/>
            </w:tcBorders>
          </w:tcPr>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診療科</w:t>
            </w:r>
          </w:p>
        </w:tc>
        <w:tc>
          <w:tcPr>
            <w:tcW w:w="3400" w:type="dxa"/>
            <w:tcBorders>
              <w:top w:val="nil"/>
              <w:left w:val="nil"/>
              <w:bottom w:val="nil"/>
              <w:right w:val="nil"/>
            </w:tcBorders>
          </w:tcPr>
          <w:p w:rsidR="005018D5" w:rsidRDefault="005018D5" w:rsidP="00CF6E44">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●●科</w:t>
            </w:r>
          </w:p>
        </w:tc>
      </w:tr>
      <w:tr w:rsidR="005018D5">
        <w:tc>
          <w:tcPr>
            <w:tcW w:w="2600" w:type="dxa"/>
            <w:tcBorders>
              <w:top w:val="nil"/>
              <w:left w:val="nil"/>
              <w:bottom w:val="nil"/>
              <w:right w:val="nil"/>
            </w:tcBorders>
          </w:tcPr>
          <w:p w:rsidR="005018D5"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治験責任医師</w:t>
            </w:r>
          </w:p>
        </w:tc>
        <w:tc>
          <w:tcPr>
            <w:tcW w:w="3400" w:type="dxa"/>
            <w:tcBorders>
              <w:top w:val="nil"/>
              <w:left w:val="nil"/>
              <w:bottom w:val="nil"/>
              <w:right w:val="nil"/>
            </w:tcBorders>
          </w:tcPr>
          <w:p w:rsidR="005F3890" w:rsidRDefault="005018D5">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w:t>
            </w:r>
          </w:p>
          <w:p w:rsidR="005018D5" w:rsidRDefault="00CF6E44">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 xml:space="preserve">（※氏名のみ　</w:t>
            </w:r>
            <w:r w:rsidR="005F3890">
              <w:rPr>
                <w:rFonts w:ascii="HG丸ｺﾞｼｯｸM-PRO" w:eastAsia="HG丸ｺﾞｼｯｸM-PRO" w:hAnsi="HG丸ｺﾞｼｯｸM-PRO" w:cs="HG丸ｺﾞｼｯｸM-PRO" w:hint="eastAsia"/>
                <w:color w:val="0000FF"/>
                <w:sz w:val="24"/>
                <w:szCs w:val="24"/>
              </w:rPr>
              <w:t>職名不要）</w:t>
            </w:r>
          </w:p>
        </w:tc>
      </w:tr>
    </w:tbl>
    <w:p w:rsidR="005018D5" w:rsidRDefault="005018D5">
      <w:pPr>
        <w:rPr>
          <w:rFonts w:ascii="HG丸ｺﾞｼｯｸM-PRO" w:eastAsia="HG丸ｺﾞｼｯｸM-PRO" w:hAnsi="HG丸ｺﾞｼｯｸM-PRO" w:cs="HG丸ｺﾞｼｯｸM-PRO"/>
          <w:color w:val="auto"/>
          <w:sz w:val="24"/>
          <w:szCs w:val="24"/>
        </w:rPr>
      </w:pPr>
    </w:p>
    <w:p w:rsidR="005018D5" w:rsidRDefault="005018D5">
      <w:pPr>
        <w:rPr>
          <w:rFonts w:ascii="HG丸ｺﾞｼｯｸM-PRO" w:eastAsia="HG丸ｺﾞｼｯｸM-PRO" w:hAnsi="HG丸ｺﾞｼｯｸM-PRO" w:cs="HG丸ｺﾞｼｯｸM-PRO"/>
          <w:color w:val="auto"/>
          <w:sz w:val="24"/>
          <w:szCs w:val="24"/>
        </w:rPr>
      </w:pPr>
    </w:p>
    <w:p w:rsidR="005018D5" w:rsidRDefault="005018D5">
      <w:pPr>
        <w:rPr>
          <w:rFonts w:ascii="HG丸ｺﾞｼｯｸM-PRO" w:eastAsia="HG丸ｺﾞｼｯｸM-PRO" w:hAnsi="HG丸ｺﾞｼｯｸM-PRO" w:cs="HG丸ｺﾞｼｯｸM-PRO"/>
          <w:color w:val="auto"/>
          <w:sz w:val="24"/>
          <w:szCs w:val="24"/>
        </w:rPr>
      </w:pPr>
    </w:p>
    <w:p w:rsidR="0054131B" w:rsidRPr="00C63D02" w:rsidRDefault="005018D5" w:rsidP="00567263">
      <w:pPr>
        <w:rPr>
          <w:rFonts w:ascii="HG丸ｺﾞｼｯｸM-PRO" w:eastAsia="HG丸ｺﾞｼｯｸM-PRO" w:hAnsi="HG丸ｺﾞｼｯｸM-PRO"/>
        </w:rPr>
      </w:pPr>
      <w:r>
        <w:rPr>
          <w:rFonts w:ascii="HG丸ｺﾞｼｯｸM-PRO" w:eastAsia="HG丸ｺﾞｼｯｸM-PRO" w:hAnsi="HG丸ｺﾞｼｯｸM-PRO" w:cs="HG丸ｺﾞｼｯｸM-PRO"/>
          <w:color w:val="auto"/>
          <w:sz w:val="24"/>
          <w:szCs w:val="24"/>
        </w:rPr>
        <w:br w:type="page"/>
      </w:r>
      <w:r w:rsidR="0054131B" w:rsidRPr="00C63D02">
        <w:rPr>
          <w:rFonts w:ascii="HG丸ｺﾞｼｯｸM-PRO" w:eastAsia="HG丸ｺﾞｼｯｸM-PRO" w:hAnsi="HG丸ｺﾞｼｯｸM-PRO" w:hint="eastAsia"/>
          <w:lang w:val="ja-JP"/>
        </w:rPr>
        <w:lastRenderedPageBreak/>
        <w:t>目次</w:t>
      </w:r>
    </w:p>
    <w:p w:rsidR="00C8324A" w:rsidRPr="00221DA5" w:rsidRDefault="0054131B">
      <w:pPr>
        <w:pStyle w:val="14"/>
        <w:tabs>
          <w:tab w:val="left" w:pos="420"/>
          <w:tab w:val="right" w:leader="dot" w:pos="9629"/>
        </w:tabs>
        <w:rPr>
          <w:rFonts w:ascii="Century" w:hAnsi="Century"/>
          <w:noProof/>
          <w:color w:val="auto"/>
          <w:kern w:val="2"/>
          <w:szCs w:val="22"/>
        </w:rPr>
      </w:pPr>
      <w:r>
        <w:fldChar w:fldCharType="begin"/>
      </w:r>
      <w:r>
        <w:instrText xml:space="preserve"> TOC \o "1-3" \h \z \u </w:instrText>
      </w:r>
      <w:r>
        <w:fldChar w:fldCharType="separate"/>
      </w:r>
      <w:hyperlink w:anchor="_Toc503344352" w:history="1">
        <w:r w:rsidR="00C8324A" w:rsidRPr="0024068F">
          <w:rPr>
            <w:rStyle w:val="a6"/>
            <w:rFonts w:ascii="HG丸ｺﾞｼｯｸM-PRO" w:eastAsia="HG丸ｺﾞｼｯｸM-PRO" w:hAnsi="HG丸ｺﾞｼｯｸM-PRO"/>
            <w:noProof/>
          </w:rPr>
          <w:t>1.</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はじめに</w:t>
        </w:r>
        <w:r w:rsidR="00C8324A">
          <w:rPr>
            <w:noProof/>
            <w:webHidden/>
          </w:rPr>
          <w:tab/>
        </w:r>
        <w:r w:rsidR="00C8324A">
          <w:rPr>
            <w:noProof/>
            <w:webHidden/>
          </w:rPr>
          <w:fldChar w:fldCharType="begin"/>
        </w:r>
        <w:r w:rsidR="00C8324A">
          <w:rPr>
            <w:noProof/>
            <w:webHidden/>
          </w:rPr>
          <w:instrText xml:space="preserve"> PAGEREF _Toc503344352 \h </w:instrText>
        </w:r>
        <w:r w:rsidR="00C8324A">
          <w:rPr>
            <w:noProof/>
            <w:webHidden/>
          </w:rPr>
        </w:r>
        <w:r w:rsidR="00C8324A">
          <w:rPr>
            <w:noProof/>
            <w:webHidden/>
          </w:rPr>
          <w:fldChar w:fldCharType="separate"/>
        </w:r>
        <w:r w:rsidR="00412C46">
          <w:rPr>
            <w:noProof/>
            <w:webHidden/>
          </w:rPr>
          <w:t>4</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353" w:history="1">
        <w:r w:rsidR="00C8324A" w:rsidRPr="0024068F">
          <w:rPr>
            <w:rStyle w:val="a6"/>
            <w:rFonts w:ascii="HG丸ｺﾞｼｯｸM-PRO" w:eastAsia="HG丸ｺﾞｼｯｸM-PRO" w:hAnsi="HG丸ｺﾞｼｯｸM-PRO"/>
            <w:noProof/>
          </w:rPr>
          <w:t>2.</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治験</w:t>
        </w:r>
        <w:r w:rsidR="00C8324A" w:rsidRPr="0024068F">
          <w:rPr>
            <w:rStyle w:val="a6"/>
            <w:rFonts w:ascii="HG丸ｺﾞｼｯｸM-PRO" w:eastAsia="HG丸ｺﾞｼｯｸM-PRO" w:hAnsi="HG丸ｺﾞｼｯｸM-PRO"/>
            <w:noProof/>
          </w:rPr>
          <w:t>(</w:t>
        </w:r>
        <w:r w:rsidR="00C8324A" w:rsidRPr="0024068F">
          <w:rPr>
            <w:rStyle w:val="a6"/>
            <w:rFonts w:ascii="HG丸ｺﾞｼｯｸM-PRO" w:eastAsia="HG丸ｺﾞｼｯｸM-PRO" w:hAnsi="HG丸ｺﾞｼｯｸM-PRO" w:hint="eastAsia"/>
            <w:noProof/>
          </w:rPr>
          <w:t>ちけん</w:t>
        </w:r>
        <w:r w:rsidR="00C8324A" w:rsidRPr="0024068F">
          <w:rPr>
            <w:rStyle w:val="a6"/>
            <w:rFonts w:ascii="HG丸ｺﾞｼｯｸM-PRO" w:eastAsia="HG丸ｺﾞｼｯｸM-PRO" w:hAnsi="HG丸ｺﾞｼｯｸM-PRO"/>
            <w:noProof/>
          </w:rPr>
          <w:t>)</w:t>
        </w:r>
        <w:r w:rsidR="00C8324A" w:rsidRPr="0024068F">
          <w:rPr>
            <w:rStyle w:val="a6"/>
            <w:rFonts w:ascii="HG丸ｺﾞｼｯｸM-PRO" w:eastAsia="HG丸ｺﾞｼｯｸM-PRO" w:hAnsi="HG丸ｺﾞｼｯｸM-PRO" w:hint="eastAsia"/>
            <w:noProof/>
          </w:rPr>
          <w:t>について（同意書①に該当）</w:t>
        </w:r>
        <w:r w:rsidR="00C8324A">
          <w:rPr>
            <w:noProof/>
            <w:webHidden/>
          </w:rPr>
          <w:tab/>
        </w:r>
        <w:r w:rsidR="00C8324A">
          <w:rPr>
            <w:noProof/>
            <w:webHidden/>
          </w:rPr>
          <w:fldChar w:fldCharType="begin"/>
        </w:r>
        <w:r w:rsidR="00C8324A">
          <w:rPr>
            <w:noProof/>
            <w:webHidden/>
          </w:rPr>
          <w:instrText xml:space="preserve"> PAGEREF _Toc503344353 \h </w:instrText>
        </w:r>
        <w:r w:rsidR="00C8324A">
          <w:rPr>
            <w:noProof/>
            <w:webHidden/>
          </w:rPr>
        </w:r>
        <w:r w:rsidR="00C8324A">
          <w:rPr>
            <w:noProof/>
            <w:webHidden/>
          </w:rPr>
          <w:fldChar w:fldCharType="separate"/>
        </w:r>
        <w:r w:rsidR="00412C46">
          <w:rPr>
            <w:noProof/>
            <w:webHidden/>
          </w:rPr>
          <w:t>4</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355" w:history="1">
        <w:r w:rsidR="00C8324A" w:rsidRPr="0024068F">
          <w:rPr>
            <w:rStyle w:val="a6"/>
            <w:rFonts w:ascii="HG丸ｺﾞｼｯｸM-PRO" w:eastAsia="HG丸ｺﾞｼｯｸM-PRO" w:hAnsi="HG丸ｺﾞｼｯｸM-PRO"/>
            <w:noProof/>
          </w:rPr>
          <w:t>3.</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あなたの病状について</w:t>
        </w:r>
        <w:r w:rsidR="00C8324A">
          <w:rPr>
            <w:noProof/>
            <w:webHidden/>
          </w:rPr>
          <w:tab/>
        </w:r>
        <w:r w:rsidR="00C8324A">
          <w:rPr>
            <w:noProof/>
            <w:webHidden/>
          </w:rPr>
          <w:fldChar w:fldCharType="begin"/>
        </w:r>
        <w:r w:rsidR="00C8324A">
          <w:rPr>
            <w:noProof/>
            <w:webHidden/>
          </w:rPr>
          <w:instrText xml:space="preserve"> PAGEREF _Toc503344355 \h </w:instrText>
        </w:r>
        <w:r w:rsidR="00C8324A">
          <w:rPr>
            <w:noProof/>
            <w:webHidden/>
          </w:rPr>
        </w:r>
        <w:r w:rsidR="00C8324A">
          <w:rPr>
            <w:noProof/>
            <w:webHidden/>
          </w:rPr>
          <w:fldChar w:fldCharType="separate"/>
        </w:r>
        <w:r w:rsidR="00412C46">
          <w:rPr>
            <w:noProof/>
            <w:webHidden/>
          </w:rPr>
          <w:t>5</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356" w:history="1">
        <w:r w:rsidR="00C8324A" w:rsidRPr="0024068F">
          <w:rPr>
            <w:rStyle w:val="a6"/>
            <w:rFonts w:ascii="HG丸ｺﾞｼｯｸM-PRO" w:eastAsia="HG丸ｺﾞｼｯｸM-PRO" w:hAnsi="HG丸ｺﾞｼｯｸM-PRO"/>
            <w:noProof/>
          </w:rPr>
          <w:t>4.</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標準的な治療（他の治療方法）について（同意書⑦に該当）</w:t>
        </w:r>
        <w:r w:rsidR="00C8324A">
          <w:rPr>
            <w:noProof/>
            <w:webHidden/>
          </w:rPr>
          <w:tab/>
        </w:r>
        <w:r w:rsidR="00C8324A">
          <w:rPr>
            <w:noProof/>
            <w:webHidden/>
          </w:rPr>
          <w:fldChar w:fldCharType="begin"/>
        </w:r>
        <w:r w:rsidR="00C8324A">
          <w:rPr>
            <w:noProof/>
            <w:webHidden/>
          </w:rPr>
          <w:instrText xml:space="preserve"> PAGEREF _Toc503344356 \h </w:instrText>
        </w:r>
        <w:r w:rsidR="00C8324A">
          <w:rPr>
            <w:noProof/>
            <w:webHidden/>
          </w:rPr>
        </w:r>
        <w:r w:rsidR="00C8324A">
          <w:rPr>
            <w:noProof/>
            <w:webHidden/>
          </w:rPr>
          <w:fldChar w:fldCharType="separate"/>
        </w:r>
        <w:r w:rsidR="00412C46">
          <w:rPr>
            <w:noProof/>
            <w:webHidden/>
          </w:rPr>
          <w:t>6</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393" w:history="1">
        <w:r w:rsidR="00C8324A" w:rsidRPr="0024068F">
          <w:rPr>
            <w:rStyle w:val="a6"/>
            <w:rFonts w:ascii="HG丸ｺﾞｼｯｸM-PRO" w:eastAsia="HG丸ｺﾞｼｯｸM-PRO" w:hAnsi="HG丸ｺﾞｼｯｸM-PRO"/>
            <w:noProof/>
            <w:spacing w:val="2"/>
          </w:rPr>
          <w:t>5.</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この治験の目的について（同意書</w:t>
        </w:r>
        <w:r w:rsidR="00C8324A" w:rsidRPr="0024068F">
          <w:rPr>
            <w:rStyle w:val="a6"/>
            <w:rFonts w:ascii="HG丸ｺﾞｼｯｸM-PRO" w:eastAsia="HG丸ｺﾞｼｯｸM-PRO" w:hAnsi="HG丸ｺﾞｼｯｸM-PRO" w:cs="ＭＳ 明朝" w:hint="eastAsia"/>
            <w:noProof/>
          </w:rPr>
          <w:t>②</w:t>
        </w:r>
        <w:r w:rsidR="00C8324A" w:rsidRPr="0024068F">
          <w:rPr>
            <w:rStyle w:val="a6"/>
            <w:rFonts w:ascii="HG丸ｺﾞｼｯｸM-PRO" w:eastAsia="HG丸ｺﾞｼｯｸM-PRO" w:hAnsi="HG丸ｺﾞｼｯｸM-PRO" w:hint="eastAsia"/>
            <w:noProof/>
          </w:rPr>
          <w:t>に該当）</w:t>
        </w:r>
        <w:r w:rsidR="00C8324A">
          <w:rPr>
            <w:noProof/>
            <w:webHidden/>
          </w:rPr>
          <w:tab/>
        </w:r>
        <w:r w:rsidR="00C8324A">
          <w:rPr>
            <w:noProof/>
            <w:webHidden/>
          </w:rPr>
          <w:fldChar w:fldCharType="begin"/>
        </w:r>
        <w:r w:rsidR="00C8324A">
          <w:rPr>
            <w:noProof/>
            <w:webHidden/>
          </w:rPr>
          <w:instrText xml:space="preserve"> PAGEREF _Toc503344393 \h </w:instrText>
        </w:r>
        <w:r w:rsidR="00C8324A">
          <w:rPr>
            <w:noProof/>
            <w:webHidden/>
          </w:rPr>
        </w:r>
        <w:r w:rsidR="00C8324A">
          <w:rPr>
            <w:noProof/>
            <w:webHidden/>
          </w:rPr>
          <w:fldChar w:fldCharType="separate"/>
        </w:r>
        <w:r w:rsidR="00412C46">
          <w:rPr>
            <w:noProof/>
            <w:webHidden/>
          </w:rPr>
          <w:t>6</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394" w:history="1">
        <w:r w:rsidR="00C8324A" w:rsidRPr="0024068F">
          <w:rPr>
            <w:rStyle w:val="a6"/>
            <w:rFonts w:ascii="HG丸ｺﾞｼｯｸM-PRO" w:eastAsia="HG丸ｺﾞｼｯｸM-PRO" w:hAnsi="HG丸ｺﾞｼｯｸM-PRO"/>
            <w:noProof/>
          </w:rPr>
          <w:t>6.</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治験薬について</w:t>
        </w:r>
        <w:r w:rsidR="00C8324A">
          <w:rPr>
            <w:noProof/>
            <w:webHidden/>
          </w:rPr>
          <w:tab/>
        </w:r>
        <w:r w:rsidR="00C8324A">
          <w:rPr>
            <w:noProof/>
            <w:webHidden/>
          </w:rPr>
          <w:fldChar w:fldCharType="begin"/>
        </w:r>
        <w:r w:rsidR="00C8324A">
          <w:rPr>
            <w:noProof/>
            <w:webHidden/>
          </w:rPr>
          <w:instrText xml:space="preserve"> PAGEREF _Toc503344394 \h </w:instrText>
        </w:r>
        <w:r w:rsidR="00C8324A">
          <w:rPr>
            <w:noProof/>
            <w:webHidden/>
          </w:rPr>
        </w:r>
        <w:r w:rsidR="00C8324A">
          <w:rPr>
            <w:noProof/>
            <w:webHidden/>
          </w:rPr>
          <w:fldChar w:fldCharType="separate"/>
        </w:r>
        <w:r w:rsidR="00412C46">
          <w:rPr>
            <w:noProof/>
            <w:webHidden/>
          </w:rPr>
          <w:t>6</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395" w:history="1">
        <w:r w:rsidR="00C8324A" w:rsidRPr="0024068F">
          <w:rPr>
            <w:rStyle w:val="a6"/>
            <w:rFonts w:ascii="HG丸ｺﾞｼｯｸM-PRO" w:eastAsia="HG丸ｺﾞｼｯｸM-PRO" w:hAnsi="HG丸ｺﾞｼｯｸM-PRO"/>
            <w:noProof/>
          </w:rPr>
          <w:t>7.</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治験の方法について（同意書③に該当）</w:t>
        </w:r>
        <w:r w:rsidR="00C8324A">
          <w:rPr>
            <w:noProof/>
            <w:webHidden/>
          </w:rPr>
          <w:tab/>
        </w:r>
        <w:r w:rsidR="00C8324A">
          <w:rPr>
            <w:noProof/>
            <w:webHidden/>
          </w:rPr>
          <w:fldChar w:fldCharType="begin"/>
        </w:r>
        <w:r w:rsidR="00C8324A">
          <w:rPr>
            <w:noProof/>
            <w:webHidden/>
          </w:rPr>
          <w:instrText xml:space="preserve"> PAGEREF _Toc503344395 \h </w:instrText>
        </w:r>
        <w:r w:rsidR="00C8324A">
          <w:rPr>
            <w:noProof/>
            <w:webHidden/>
          </w:rPr>
        </w:r>
        <w:r w:rsidR="00C8324A">
          <w:rPr>
            <w:noProof/>
            <w:webHidden/>
          </w:rPr>
          <w:fldChar w:fldCharType="separate"/>
        </w:r>
        <w:r w:rsidR="00412C46">
          <w:rPr>
            <w:noProof/>
            <w:webHidden/>
          </w:rPr>
          <w:t>6</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398" w:history="1">
        <w:r w:rsidR="00C8324A" w:rsidRPr="0024068F">
          <w:rPr>
            <w:rStyle w:val="a6"/>
            <w:rFonts w:ascii="HG丸ｺﾞｼｯｸM-PRO" w:eastAsia="HG丸ｺﾞｼｯｸM-PRO" w:hAnsi="HG丸ｺﾞｼｯｸM-PRO"/>
            <w:noProof/>
            <w:spacing w:val="2"/>
          </w:rPr>
          <w:t>8.</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治験の参加予定期間について（同意書④に該当）</w:t>
        </w:r>
        <w:r w:rsidR="00C8324A">
          <w:rPr>
            <w:noProof/>
            <w:webHidden/>
          </w:rPr>
          <w:tab/>
        </w:r>
        <w:r w:rsidR="00C8324A">
          <w:rPr>
            <w:noProof/>
            <w:webHidden/>
          </w:rPr>
          <w:fldChar w:fldCharType="begin"/>
        </w:r>
        <w:r w:rsidR="00C8324A">
          <w:rPr>
            <w:noProof/>
            <w:webHidden/>
          </w:rPr>
          <w:instrText xml:space="preserve"> PAGEREF _Toc503344398 \h </w:instrText>
        </w:r>
        <w:r w:rsidR="00C8324A">
          <w:rPr>
            <w:noProof/>
            <w:webHidden/>
          </w:rPr>
        </w:r>
        <w:r w:rsidR="00C8324A">
          <w:rPr>
            <w:noProof/>
            <w:webHidden/>
          </w:rPr>
          <w:fldChar w:fldCharType="separate"/>
        </w:r>
        <w:r w:rsidR="00412C46">
          <w:rPr>
            <w:noProof/>
            <w:webHidden/>
          </w:rPr>
          <w:t>9</w:t>
        </w:r>
        <w:r w:rsidR="00C8324A">
          <w:rPr>
            <w:noProof/>
            <w:webHidden/>
          </w:rPr>
          <w:fldChar w:fldCharType="end"/>
        </w:r>
      </w:hyperlink>
    </w:p>
    <w:p w:rsidR="00C8324A" w:rsidRPr="00221DA5" w:rsidRDefault="00091BDD">
      <w:pPr>
        <w:pStyle w:val="14"/>
        <w:tabs>
          <w:tab w:val="left" w:pos="420"/>
          <w:tab w:val="right" w:leader="dot" w:pos="9629"/>
        </w:tabs>
        <w:rPr>
          <w:rFonts w:ascii="Century" w:hAnsi="Century"/>
          <w:noProof/>
          <w:color w:val="auto"/>
          <w:kern w:val="2"/>
          <w:szCs w:val="22"/>
        </w:rPr>
      </w:pPr>
      <w:hyperlink w:anchor="_Toc503344400" w:history="1">
        <w:r w:rsidR="00C8324A" w:rsidRPr="0024068F">
          <w:rPr>
            <w:rStyle w:val="a6"/>
            <w:rFonts w:ascii="HG丸ｺﾞｼｯｸM-PRO" w:eastAsia="HG丸ｺﾞｼｯｸM-PRO" w:hAnsi="HG丸ｺﾞｼｯｸM-PRO"/>
            <w:noProof/>
          </w:rPr>
          <w:t>9.</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治験に参加する予定の患者数について（同意書⑤に該当）</w:t>
        </w:r>
        <w:r w:rsidR="00C8324A">
          <w:rPr>
            <w:noProof/>
            <w:webHidden/>
          </w:rPr>
          <w:tab/>
        </w:r>
        <w:r w:rsidR="00C8324A">
          <w:rPr>
            <w:noProof/>
            <w:webHidden/>
          </w:rPr>
          <w:fldChar w:fldCharType="begin"/>
        </w:r>
        <w:r w:rsidR="00C8324A">
          <w:rPr>
            <w:noProof/>
            <w:webHidden/>
          </w:rPr>
          <w:instrText xml:space="preserve"> PAGEREF _Toc503344400 \h </w:instrText>
        </w:r>
        <w:r w:rsidR="00C8324A">
          <w:rPr>
            <w:noProof/>
            <w:webHidden/>
          </w:rPr>
        </w:r>
        <w:r w:rsidR="00C8324A">
          <w:rPr>
            <w:noProof/>
            <w:webHidden/>
          </w:rPr>
          <w:fldChar w:fldCharType="separate"/>
        </w:r>
        <w:r w:rsidR="00412C46">
          <w:rPr>
            <w:noProof/>
            <w:webHidden/>
          </w:rPr>
          <w:t>9</w:t>
        </w:r>
        <w:r w:rsidR="00C8324A">
          <w:rPr>
            <w:noProof/>
            <w:webHidden/>
          </w:rPr>
          <w:fldChar w:fldCharType="end"/>
        </w:r>
      </w:hyperlink>
    </w:p>
    <w:p w:rsidR="00C8324A" w:rsidRPr="00221DA5" w:rsidRDefault="00091BDD">
      <w:pPr>
        <w:pStyle w:val="14"/>
        <w:tabs>
          <w:tab w:val="right" w:leader="dot" w:pos="9629"/>
        </w:tabs>
        <w:rPr>
          <w:rFonts w:ascii="Century" w:hAnsi="Century"/>
          <w:noProof/>
          <w:color w:val="auto"/>
          <w:kern w:val="2"/>
          <w:szCs w:val="22"/>
        </w:rPr>
      </w:pPr>
      <w:hyperlink w:anchor="_Toc503344408" w:history="1">
        <w:r w:rsidR="00C8324A" w:rsidRPr="0024068F">
          <w:rPr>
            <w:rStyle w:val="a6"/>
            <w:rFonts w:ascii="HG丸ｺﾞｼｯｸM-PRO" w:eastAsia="HG丸ｺﾞｼｯｸM-PRO" w:hAnsi="HG丸ｺﾞｼｯｸM-PRO"/>
            <w:noProof/>
          </w:rPr>
          <w:t>10.</w:t>
        </w:r>
        <w:r w:rsidR="00C8324A" w:rsidRPr="00C8324A">
          <w:rPr>
            <w:rFonts w:hint="eastAsia"/>
            <w:noProof/>
          </w:rPr>
          <w:t xml:space="preserve"> </w:t>
        </w:r>
        <w:r w:rsidR="00C8324A" w:rsidRPr="00C8324A">
          <w:rPr>
            <w:rStyle w:val="a6"/>
            <w:rFonts w:ascii="HG丸ｺﾞｼｯｸM-PRO" w:eastAsia="HG丸ｺﾞｼｯｸM-PRO" w:hAnsi="HG丸ｺﾞｼｯｸM-PRO" w:hint="eastAsia"/>
            <w:noProof/>
          </w:rPr>
          <w:t>治験により受ける利益と予測される不利益（同意書⑥に該当）</w:t>
        </w:r>
        <w:r w:rsidR="00C8324A">
          <w:rPr>
            <w:noProof/>
            <w:webHidden/>
          </w:rPr>
          <w:tab/>
        </w:r>
        <w:r w:rsidR="00C8324A">
          <w:rPr>
            <w:noProof/>
            <w:webHidden/>
          </w:rPr>
          <w:fldChar w:fldCharType="begin"/>
        </w:r>
        <w:r w:rsidR="00C8324A">
          <w:rPr>
            <w:noProof/>
            <w:webHidden/>
          </w:rPr>
          <w:instrText xml:space="preserve"> PAGEREF _Toc503344408 \h </w:instrText>
        </w:r>
        <w:r w:rsidR="00C8324A">
          <w:rPr>
            <w:noProof/>
            <w:webHidden/>
          </w:rPr>
        </w:r>
        <w:r w:rsidR="00C8324A">
          <w:rPr>
            <w:noProof/>
            <w:webHidden/>
          </w:rPr>
          <w:fldChar w:fldCharType="separate"/>
        </w:r>
        <w:r w:rsidR="00412C46">
          <w:rPr>
            <w:noProof/>
            <w:webHidden/>
          </w:rPr>
          <w:t>9</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10" w:history="1">
        <w:r w:rsidR="00C8324A" w:rsidRPr="0024068F">
          <w:rPr>
            <w:rStyle w:val="a6"/>
            <w:rFonts w:ascii="HG丸ｺﾞｼｯｸM-PRO" w:eastAsia="HG丸ｺﾞｼｯｸM-PRO" w:hAnsi="HG丸ｺﾞｼｯｸM-PRO"/>
            <w:noProof/>
          </w:rPr>
          <w:t>11.</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併用禁止薬など他の薬について（同意書⑮に該当）</w:t>
        </w:r>
        <w:r w:rsidR="00C8324A">
          <w:rPr>
            <w:noProof/>
            <w:webHidden/>
          </w:rPr>
          <w:tab/>
        </w:r>
        <w:r w:rsidR="00C8324A">
          <w:rPr>
            <w:noProof/>
            <w:webHidden/>
          </w:rPr>
          <w:fldChar w:fldCharType="begin"/>
        </w:r>
        <w:r w:rsidR="00C8324A">
          <w:rPr>
            <w:noProof/>
            <w:webHidden/>
          </w:rPr>
          <w:instrText xml:space="preserve"> PAGEREF _Toc503344410 \h </w:instrText>
        </w:r>
        <w:r w:rsidR="00C8324A">
          <w:rPr>
            <w:noProof/>
            <w:webHidden/>
          </w:rPr>
        </w:r>
        <w:r w:rsidR="00C8324A">
          <w:rPr>
            <w:noProof/>
            <w:webHidden/>
          </w:rPr>
          <w:fldChar w:fldCharType="separate"/>
        </w:r>
        <w:r w:rsidR="00412C46">
          <w:rPr>
            <w:noProof/>
            <w:webHidden/>
          </w:rPr>
          <w:t>10</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12" w:history="1">
        <w:r w:rsidR="00C8324A" w:rsidRPr="0024068F">
          <w:rPr>
            <w:rStyle w:val="a6"/>
            <w:rFonts w:ascii="HG丸ｺﾞｼｯｸM-PRO" w:eastAsia="HG丸ｺﾞｼｯｸM-PRO" w:hAnsi="HG丸ｺﾞｼｯｸM-PRO"/>
            <w:noProof/>
          </w:rPr>
          <w:t>12.</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健康被害が発生した場合の治療および補償について（同意書⑧に該当）</w:t>
        </w:r>
        <w:r w:rsidR="00C8324A">
          <w:rPr>
            <w:noProof/>
            <w:webHidden/>
          </w:rPr>
          <w:tab/>
        </w:r>
        <w:r w:rsidR="00C8324A">
          <w:rPr>
            <w:noProof/>
            <w:webHidden/>
          </w:rPr>
          <w:fldChar w:fldCharType="begin"/>
        </w:r>
        <w:r w:rsidR="00C8324A">
          <w:rPr>
            <w:noProof/>
            <w:webHidden/>
          </w:rPr>
          <w:instrText xml:space="preserve"> PAGEREF _Toc503344412 \h </w:instrText>
        </w:r>
        <w:r w:rsidR="00C8324A">
          <w:rPr>
            <w:noProof/>
            <w:webHidden/>
          </w:rPr>
        </w:r>
        <w:r w:rsidR="00C8324A">
          <w:rPr>
            <w:noProof/>
            <w:webHidden/>
          </w:rPr>
          <w:fldChar w:fldCharType="separate"/>
        </w:r>
        <w:r w:rsidR="00412C46">
          <w:rPr>
            <w:noProof/>
            <w:webHidden/>
          </w:rPr>
          <w:t>10</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13" w:history="1">
        <w:r w:rsidR="00C8324A" w:rsidRPr="0024068F">
          <w:rPr>
            <w:rStyle w:val="a6"/>
            <w:rFonts w:ascii="HG丸ｺﾞｼｯｸM-PRO" w:eastAsia="HG丸ｺﾞｼｯｸM-PRO" w:hAnsi="HG丸ｺﾞｼｯｸM-PRO"/>
            <w:noProof/>
          </w:rPr>
          <w:t>13.</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同意しない場合であっても不利益は受けません（同意書⑨に該当）</w:t>
        </w:r>
        <w:r w:rsidR="00C8324A">
          <w:rPr>
            <w:noProof/>
            <w:webHidden/>
          </w:rPr>
          <w:tab/>
        </w:r>
        <w:r w:rsidR="00C8324A">
          <w:rPr>
            <w:noProof/>
            <w:webHidden/>
          </w:rPr>
          <w:fldChar w:fldCharType="begin"/>
        </w:r>
        <w:r w:rsidR="00C8324A">
          <w:rPr>
            <w:noProof/>
            <w:webHidden/>
          </w:rPr>
          <w:instrText xml:space="preserve"> PAGEREF _Toc503344413 \h </w:instrText>
        </w:r>
        <w:r w:rsidR="00C8324A">
          <w:rPr>
            <w:noProof/>
            <w:webHidden/>
          </w:rPr>
        </w:r>
        <w:r w:rsidR="00C8324A">
          <w:rPr>
            <w:noProof/>
            <w:webHidden/>
          </w:rPr>
          <w:fldChar w:fldCharType="separate"/>
        </w:r>
        <w:r w:rsidR="00412C46">
          <w:rPr>
            <w:noProof/>
            <w:webHidden/>
          </w:rPr>
          <w:t>10</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14" w:history="1">
        <w:r w:rsidR="00C8324A" w:rsidRPr="0024068F">
          <w:rPr>
            <w:rStyle w:val="a6"/>
            <w:rFonts w:ascii="HG丸ｺﾞｼｯｸM-PRO" w:eastAsia="HG丸ｺﾞｼｯｸM-PRO" w:hAnsi="HG丸ｺﾞｼｯｸM-PRO"/>
            <w:noProof/>
          </w:rPr>
          <w:t>14.</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この治験やこの薬の新しい情報について（同意書⑩に該当）</w:t>
        </w:r>
        <w:r w:rsidR="00C8324A">
          <w:rPr>
            <w:noProof/>
            <w:webHidden/>
          </w:rPr>
          <w:tab/>
        </w:r>
        <w:r w:rsidR="00C8324A">
          <w:rPr>
            <w:noProof/>
            <w:webHidden/>
          </w:rPr>
          <w:fldChar w:fldCharType="begin"/>
        </w:r>
        <w:r w:rsidR="00C8324A">
          <w:rPr>
            <w:noProof/>
            <w:webHidden/>
          </w:rPr>
          <w:instrText xml:space="preserve"> PAGEREF _Toc503344414 \h </w:instrText>
        </w:r>
        <w:r w:rsidR="00C8324A">
          <w:rPr>
            <w:noProof/>
            <w:webHidden/>
          </w:rPr>
        </w:r>
        <w:r w:rsidR="00C8324A">
          <w:rPr>
            <w:noProof/>
            <w:webHidden/>
          </w:rPr>
          <w:fldChar w:fldCharType="separate"/>
        </w:r>
        <w:r w:rsidR="00412C46">
          <w:rPr>
            <w:noProof/>
            <w:webHidden/>
          </w:rPr>
          <w:t>10</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16" w:history="1">
        <w:r w:rsidR="00C8324A" w:rsidRPr="0024068F">
          <w:rPr>
            <w:rStyle w:val="a6"/>
            <w:rFonts w:ascii="HG丸ｺﾞｼｯｸM-PRO" w:eastAsia="HG丸ｺﾞｼｯｸM-PRO" w:hAnsi="HG丸ｺﾞｼｯｸM-PRO"/>
            <w:noProof/>
          </w:rPr>
          <w:t>15.</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治験の中止について（同意書⑪に該当）</w:t>
        </w:r>
        <w:r w:rsidR="00C8324A">
          <w:rPr>
            <w:noProof/>
            <w:webHidden/>
          </w:rPr>
          <w:tab/>
        </w:r>
        <w:r w:rsidR="00C8324A">
          <w:rPr>
            <w:noProof/>
            <w:webHidden/>
          </w:rPr>
          <w:fldChar w:fldCharType="begin"/>
        </w:r>
        <w:r w:rsidR="00C8324A">
          <w:rPr>
            <w:noProof/>
            <w:webHidden/>
          </w:rPr>
          <w:instrText xml:space="preserve"> PAGEREF _Toc503344416 \h </w:instrText>
        </w:r>
        <w:r w:rsidR="00C8324A">
          <w:rPr>
            <w:noProof/>
            <w:webHidden/>
          </w:rPr>
        </w:r>
        <w:r w:rsidR="00C8324A">
          <w:rPr>
            <w:noProof/>
            <w:webHidden/>
          </w:rPr>
          <w:fldChar w:fldCharType="separate"/>
        </w:r>
        <w:r w:rsidR="00412C46">
          <w:rPr>
            <w:noProof/>
            <w:webHidden/>
          </w:rPr>
          <w:t>11</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18" w:history="1">
        <w:r w:rsidR="00C8324A" w:rsidRPr="0024068F">
          <w:rPr>
            <w:rStyle w:val="a6"/>
            <w:rFonts w:ascii="HG丸ｺﾞｼｯｸM-PRO" w:eastAsia="HG丸ｺﾞｼｯｸM-PRO" w:hAnsi="HG丸ｺﾞｼｯｸM-PRO"/>
            <w:noProof/>
          </w:rPr>
          <w:t>16.</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個人情報の保護について（同意書⑫⑬に該当）</w:t>
        </w:r>
        <w:r w:rsidR="00C8324A">
          <w:rPr>
            <w:noProof/>
            <w:webHidden/>
          </w:rPr>
          <w:tab/>
        </w:r>
        <w:r w:rsidR="00C8324A">
          <w:rPr>
            <w:noProof/>
            <w:webHidden/>
          </w:rPr>
          <w:fldChar w:fldCharType="begin"/>
        </w:r>
        <w:r w:rsidR="00C8324A">
          <w:rPr>
            <w:noProof/>
            <w:webHidden/>
          </w:rPr>
          <w:instrText xml:space="preserve"> PAGEREF _Toc503344418 \h </w:instrText>
        </w:r>
        <w:r w:rsidR="00C8324A">
          <w:rPr>
            <w:noProof/>
            <w:webHidden/>
          </w:rPr>
        </w:r>
        <w:r w:rsidR="00C8324A">
          <w:rPr>
            <w:noProof/>
            <w:webHidden/>
          </w:rPr>
          <w:fldChar w:fldCharType="separate"/>
        </w:r>
        <w:r w:rsidR="00412C46">
          <w:rPr>
            <w:noProof/>
            <w:webHidden/>
          </w:rPr>
          <w:t>11</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20" w:history="1">
        <w:r w:rsidR="00C8324A" w:rsidRPr="0024068F">
          <w:rPr>
            <w:rStyle w:val="a6"/>
            <w:rFonts w:ascii="HG丸ｺﾞｼｯｸM-PRO" w:eastAsia="HG丸ｺﾞｼｯｸM-PRO" w:hAnsi="HG丸ｺﾞｼｯｸM-PRO"/>
            <w:noProof/>
          </w:rPr>
          <w:t>17.</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治験中の治療費について（同意書⑭に該当）</w:t>
        </w:r>
        <w:r w:rsidR="00C8324A">
          <w:rPr>
            <w:noProof/>
            <w:webHidden/>
          </w:rPr>
          <w:tab/>
        </w:r>
        <w:r w:rsidR="00C8324A">
          <w:rPr>
            <w:noProof/>
            <w:webHidden/>
          </w:rPr>
          <w:fldChar w:fldCharType="begin"/>
        </w:r>
        <w:r w:rsidR="00C8324A">
          <w:rPr>
            <w:noProof/>
            <w:webHidden/>
          </w:rPr>
          <w:instrText xml:space="preserve"> PAGEREF _Toc503344420 \h </w:instrText>
        </w:r>
        <w:r w:rsidR="00C8324A">
          <w:rPr>
            <w:noProof/>
            <w:webHidden/>
          </w:rPr>
        </w:r>
        <w:r w:rsidR="00C8324A">
          <w:rPr>
            <w:noProof/>
            <w:webHidden/>
          </w:rPr>
          <w:fldChar w:fldCharType="separate"/>
        </w:r>
        <w:r w:rsidR="00412C46">
          <w:rPr>
            <w:noProof/>
            <w:webHidden/>
          </w:rPr>
          <w:t>12</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22" w:history="1">
        <w:r w:rsidR="00C8324A" w:rsidRPr="0024068F">
          <w:rPr>
            <w:rStyle w:val="a6"/>
            <w:rFonts w:ascii="HG丸ｺﾞｼｯｸM-PRO" w:eastAsia="HG丸ｺﾞｼｯｸM-PRO" w:hAnsi="HG丸ｺﾞｼｯｸM-PRO"/>
            <w:noProof/>
          </w:rPr>
          <w:t>18.</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被験者負担軽減費について（同意書⑲に該当）</w:t>
        </w:r>
        <w:r w:rsidR="00C8324A">
          <w:rPr>
            <w:noProof/>
            <w:webHidden/>
          </w:rPr>
          <w:tab/>
        </w:r>
        <w:r w:rsidR="00C8324A">
          <w:rPr>
            <w:noProof/>
            <w:webHidden/>
          </w:rPr>
          <w:fldChar w:fldCharType="begin"/>
        </w:r>
        <w:r w:rsidR="00C8324A">
          <w:rPr>
            <w:noProof/>
            <w:webHidden/>
          </w:rPr>
          <w:instrText xml:space="preserve"> PAGEREF _Toc503344422 \h </w:instrText>
        </w:r>
        <w:r w:rsidR="00C8324A">
          <w:rPr>
            <w:noProof/>
            <w:webHidden/>
          </w:rPr>
        </w:r>
        <w:r w:rsidR="00C8324A">
          <w:rPr>
            <w:noProof/>
            <w:webHidden/>
          </w:rPr>
          <w:fldChar w:fldCharType="separate"/>
        </w:r>
        <w:r w:rsidR="00412C46">
          <w:rPr>
            <w:noProof/>
            <w:webHidden/>
          </w:rPr>
          <w:t>13</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24" w:history="1">
        <w:r w:rsidR="00C8324A" w:rsidRPr="0024068F">
          <w:rPr>
            <w:rStyle w:val="a6"/>
            <w:rFonts w:ascii="HG丸ｺﾞｼｯｸM-PRO" w:eastAsia="HG丸ｺﾞｼｯｸM-PRO" w:hAnsi="HG丸ｺﾞｼｯｸM-PRO"/>
            <w:noProof/>
          </w:rPr>
          <w:t>19.</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審査機構について（同意書⑱に該当）</w:t>
        </w:r>
        <w:r w:rsidR="00C8324A">
          <w:rPr>
            <w:noProof/>
            <w:webHidden/>
          </w:rPr>
          <w:tab/>
        </w:r>
        <w:r w:rsidR="00C8324A">
          <w:rPr>
            <w:noProof/>
            <w:webHidden/>
          </w:rPr>
          <w:fldChar w:fldCharType="begin"/>
        </w:r>
        <w:r w:rsidR="00C8324A">
          <w:rPr>
            <w:noProof/>
            <w:webHidden/>
          </w:rPr>
          <w:instrText xml:space="preserve"> PAGEREF _Toc503344424 \h </w:instrText>
        </w:r>
        <w:r w:rsidR="00C8324A">
          <w:rPr>
            <w:noProof/>
            <w:webHidden/>
          </w:rPr>
        </w:r>
        <w:r w:rsidR="00C8324A">
          <w:rPr>
            <w:noProof/>
            <w:webHidden/>
          </w:rPr>
          <w:fldChar w:fldCharType="separate"/>
        </w:r>
        <w:r w:rsidR="00412C46">
          <w:rPr>
            <w:noProof/>
            <w:webHidden/>
          </w:rPr>
          <w:t>13</w:t>
        </w:r>
        <w:r w:rsidR="00C8324A">
          <w:rPr>
            <w:noProof/>
            <w:webHidden/>
          </w:rPr>
          <w:fldChar w:fldCharType="end"/>
        </w:r>
      </w:hyperlink>
    </w:p>
    <w:p w:rsidR="00C8324A" w:rsidRPr="00221DA5" w:rsidRDefault="00091BDD">
      <w:pPr>
        <w:pStyle w:val="14"/>
        <w:tabs>
          <w:tab w:val="left" w:pos="630"/>
          <w:tab w:val="right" w:leader="dot" w:pos="9629"/>
        </w:tabs>
        <w:rPr>
          <w:rFonts w:ascii="Century" w:hAnsi="Century"/>
          <w:noProof/>
          <w:color w:val="auto"/>
          <w:kern w:val="2"/>
          <w:szCs w:val="22"/>
        </w:rPr>
      </w:pPr>
      <w:hyperlink w:anchor="_Toc503344425" w:history="1">
        <w:r w:rsidR="00C8324A" w:rsidRPr="0024068F">
          <w:rPr>
            <w:rStyle w:val="a6"/>
            <w:rFonts w:ascii="HG丸ｺﾞｼｯｸM-PRO" w:eastAsia="HG丸ｺﾞｼｯｸM-PRO" w:hAnsi="HG丸ｺﾞｼｯｸM-PRO"/>
            <w:noProof/>
          </w:rPr>
          <w:t>20.</w:t>
        </w:r>
        <w:r w:rsidR="00C8324A" w:rsidRPr="00221DA5">
          <w:rPr>
            <w:rFonts w:ascii="Century" w:hAnsi="Century"/>
            <w:noProof/>
            <w:color w:val="auto"/>
            <w:kern w:val="2"/>
            <w:szCs w:val="22"/>
          </w:rPr>
          <w:tab/>
        </w:r>
        <w:r w:rsidR="00C8324A" w:rsidRPr="0024068F">
          <w:rPr>
            <w:rStyle w:val="a6"/>
            <w:rFonts w:ascii="HG丸ｺﾞｼｯｸM-PRO" w:eastAsia="HG丸ｺﾞｼｯｸM-PRO" w:hAnsi="HG丸ｺﾞｼｯｸM-PRO" w:hint="eastAsia"/>
            <w:noProof/>
          </w:rPr>
          <w:t>あなたに守っていただきたいこと（同意書⑰に該当）</w:t>
        </w:r>
        <w:r w:rsidR="00C8324A">
          <w:rPr>
            <w:noProof/>
            <w:webHidden/>
          </w:rPr>
          <w:tab/>
        </w:r>
        <w:r w:rsidR="00C8324A">
          <w:rPr>
            <w:noProof/>
            <w:webHidden/>
          </w:rPr>
          <w:fldChar w:fldCharType="begin"/>
        </w:r>
        <w:r w:rsidR="00C8324A">
          <w:rPr>
            <w:noProof/>
            <w:webHidden/>
          </w:rPr>
          <w:instrText xml:space="preserve"> PAGEREF _Toc503344425 \h </w:instrText>
        </w:r>
        <w:r w:rsidR="00C8324A">
          <w:rPr>
            <w:noProof/>
            <w:webHidden/>
          </w:rPr>
        </w:r>
        <w:r w:rsidR="00C8324A">
          <w:rPr>
            <w:noProof/>
            <w:webHidden/>
          </w:rPr>
          <w:fldChar w:fldCharType="separate"/>
        </w:r>
        <w:r w:rsidR="00412C46">
          <w:rPr>
            <w:noProof/>
            <w:webHidden/>
          </w:rPr>
          <w:t>14</w:t>
        </w:r>
        <w:r w:rsidR="00C8324A">
          <w:rPr>
            <w:noProof/>
            <w:webHidden/>
          </w:rPr>
          <w:fldChar w:fldCharType="end"/>
        </w:r>
      </w:hyperlink>
    </w:p>
    <w:p w:rsidR="00C8324A" w:rsidRPr="00221DA5" w:rsidRDefault="00091BDD">
      <w:pPr>
        <w:pStyle w:val="14"/>
        <w:tabs>
          <w:tab w:val="right" w:leader="dot" w:pos="9629"/>
        </w:tabs>
        <w:rPr>
          <w:rFonts w:ascii="Century" w:hAnsi="Century"/>
          <w:noProof/>
          <w:color w:val="auto"/>
          <w:kern w:val="2"/>
          <w:szCs w:val="22"/>
        </w:rPr>
      </w:pPr>
      <w:hyperlink w:anchor="_Toc503344426" w:history="1">
        <w:r w:rsidR="00C8324A" w:rsidRPr="0024068F">
          <w:rPr>
            <w:rStyle w:val="a6"/>
            <w:rFonts w:ascii="HG丸ｺﾞｼｯｸM-PRO" w:eastAsia="HG丸ｺﾞｼｯｸM-PRO" w:hAnsi="HG丸ｺﾞｼｯｸM-PRO"/>
            <w:noProof/>
          </w:rPr>
          <w:t>21</w:t>
        </w:r>
        <w:r w:rsidR="00C8324A" w:rsidRPr="0024068F">
          <w:rPr>
            <w:rStyle w:val="a6"/>
            <w:rFonts w:ascii="HG丸ｺﾞｼｯｸM-PRO" w:eastAsia="HG丸ｺﾞｼｯｸM-PRO" w:hAnsi="HG丸ｺﾞｼｯｸM-PRO" w:hint="eastAsia"/>
            <w:noProof/>
          </w:rPr>
          <w:t>．治験相談窓口：連絡先（同意</w:t>
        </w:r>
        <w:r w:rsidR="00C8324A" w:rsidRPr="008019E8">
          <w:rPr>
            <w:rStyle w:val="a6"/>
            <w:rFonts w:ascii="HG丸ｺﾞｼｯｸM-PRO" w:eastAsia="HG丸ｺﾞｼｯｸM-PRO" w:hAnsi="HG丸ｺﾞｼｯｸM-PRO" w:hint="eastAsia"/>
            <w:noProof/>
            <w:color w:val="auto"/>
          </w:rPr>
          <w:t>書</w:t>
        </w:r>
        <w:r w:rsidR="00772A61" w:rsidRPr="008019E8">
          <w:rPr>
            <w:rStyle w:val="a6"/>
            <w:rFonts w:ascii="HG丸ｺﾞｼｯｸM-PRO" w:eastAsia="HG丸ｺﾞｼｯｸM-PRO" w:hAnsi="HG丸ｺﾞｼｯｸM-PRO" w:hint="eastAsia"/>
            <w:noProof/>
            <w:color w:val="auto"/>
          </w:rPr>
          <w:t>⑯</w:t>
        </w:r>
        <w:r w:rsidR="00C8324A" w:rsidRPr="008019E8">
          <w:rPr>
            <w:rStyle w:val="a6"/>
            <w:rFonts w:ascii="HG丸ｺﾞｼｯｸM-PRO" w:eastAsia="HG丸ｺﾞｼｯｸM-PRO" w:hAnsi="HG丸ｺﾞｼｯｸM-PRO" w:hint="eastAsia"/>
            <w:noProof/>
            <w:color w:val="auto"/>
          </w:rPr>
          <w:t>に</w:t>
        </w:r>
        <w:r w:rsidR="00C8324A" w:rsidRPr="0024068F">
          <w:rPr>
            <w:rStyle w:val="a6"/>
            <w:rFonts w:ascii="HG丸ｺﾞｼｯｸM-PRO" w:eastAsia="HG丸ｺﾞｼｯｸM-PRO" w:hAnsi="HG丸ｺﾞｼｯｸM-PRO" w:hint="eastAsia"/>
            <w:noProof/>
          </w:rPr>
          <w:t>該当）</w:t>
        </w:r>
        <w:r w:rsidR="00C8324A">
          <w:rPr>
            <w:noProof/>
            <w:webHidden/>
          </w:rPr>
          <w:tab/>
        </w:r>
        <w:r w:rsidR="00C8324A">
          <w:rPr>
            <w:noProof/>
            <w:webHidden/>
          </w:rPr>
          <w:fldChar w:fldCharType="begin"/>
        </w:r>
        <w:r w:rsidR="00C8324A">
          <w:rPr>
            <w:noProof/>
            <w:webHidden/>
          </w:rPr>
          <w:instrText xml:space="preserve"> PAGEREF _Toc503344426 \h </w:instrText>
        </w:r>
        <w:r w:rsidR="00C8324A">
          <w:rPr>
            <w:noProof/>
            <w:webHidden/>
          </w:rPr>
        </w:r>
        <w:r w:rsidR="00C8324A">
          <w:rPr>
            <w:noProof/>
            <w:webHidden/>
          </w:rPr>
          <w:fldChar w:fldCharType="separate"/>
        </w:r>
        <w:r w:rsidR="00412C46">
          <w:rPr>
            <w:noProof/>
            <w:webHidden/>
          </w:rPr>
          <w:t>15</w:t>
        </w:r>
        <w:r w:rsidR="00C8324A">
          <w:rPr>
            <w:noProof/>
            <w:webHidden/>
          </w:rPr>
          <w:fldChar w:fldCharType="end"/>
        </w:r>
      </w:hyperlink>
    </w:p>
    <w:p w:rsidR="00C8324A" w:rsidRPr="00221DA5" w:rsidRDefault="00091BDD" w:rsidP="000B1025">
      <w:pPr>
        <w:pStyle w:val="14"/>
        <w:tabs>
          <w:tab w:val="right" w:leader="dot" w:pos="9629"/>
        </w:tabs>
        <w:rPr>
          <w:rFonts w:ascii="Century" w:hAnsi="Century"/>
          <w:noProof/>
          <w:color w:val="auto"/>
          <w:kern w:val="2"/>
          <w:szCs w:val="22"/>
        </w:rPr>
      </w:pPr>
      <w:hyperlink w:anchor="_Toc503344428" w:history="1">
        <w:r w:rsidR="00C8324A" w:rsidRPr="0024068F">
          <w:rPr>
            <w:rStyle w:val="a6"/>
            <w:rFonts w:ascii="HG丸ｺﾞｼｯｸM-PRO" w:eastAsia="HG丸ｺﾞｼｯｸM-PRO" w:hAnsi="HG丸ｺﾞｼｯｸM-PRO" w:hint="eastAsia"/>
            <w:noProof/>
          </w:rPr>
          <w:t>２</w:t>
        </w:r>
        <w:r w:rsidR="00C8324A" w:rsidRPr="0024068F">
          <w:rPr>
            <w:rStyle w:val="a6"/>
            <w:rFonts w:ascii="HG丸ｺﾞｼｯｸM-PRO" w:eastAsia="HG丸ｺﾞｼｯｸM-PRO" w:hAnsi="HG丸ｺﾞｼｯｸM-PRO"/>
            <w:noProof/>
          </w:rPr>
          <w:t>2</w:t>
        </w:r>
        <w:r w:rsidR="00C8324A" w:rsidRPr="0024068F">
          <w:rPr>
            <w:rStyle w:val="a6"/>
            <w:rFonts w:ascii="HG丸ｺﾞｼｯｸM-PRO" w:eastAsia="HG丸ｺﾞｼｯｸM-PRO" w:hAnsi="HG丸ｺﾞｼｯｸM-PRO" w:hint="eastAsia"/>
            <w:noProof/>
          </w:rPr>
          <w:t>．その他</w:t>
        </w:r>
        <w:r w:rsidR="00C8324A">
          <w:rPr>
            <w:noProof/>
            <w:webHidden/>
          </w:rPr>
          <w:tab/>
        </w:r>
        <w:r w:rsidR="00C8324A">
          <w:rPr>
            <w:noProof/>
            <w:webHidden/>
          </w:rPr>
          <w:fldChar w:fldCharType="begin"/>
        </w:r>
        <w:r w:rsidR="00C8324A">
          <w:rPr>
            <w:noProof/>
            <w:webHidden/>
          </w:rPr>
          <w:instrText xml:space="preserve"> PAGEREF _Toc503344428 \h </w:instrText>
        </w:r>
        <w:r w:rsidR="00C8324A">
          <w:rPr>
            <w:noProof/>
            <w:webHidden/>
          </w:rPr>
        </w:r>
        <w:r w:rsidR="00C8324A">
          <w:rPr>
            <w:noProof/>
            <w:webHidden/>
          </w:rPr>
          <w:fldChar w:fldCharType="separate"/>
        </w:r>
        <w:r w:rsidR="00412C46">
          <w:rPr>
            <w:noProof/>
            <w:webHidden/>
          </w:rPr>
          <w:t>15</w:t>
        </w:r>
        <w:r w:rsidR="00C8324A">
          <w:rPr>
            <w:noProof/>
            <w:webHidden/>
          </w:rPr>
          <w:fldChar w:fldCharType="end"/>
        </w:r>
      </w:hyperlink>
    </w:p>
    <w:p w:rsidR="00DC1CB5" w:rsidRPr="00C63D02" w:rsidRDefault="0054131B">
      <w:pPr>
        <w:tabs>
          <w:tab w:val="left" w:pos="1134"/>
        </w:tabs>
        <w:rPr>
          <w:rFonts w:ascii="HG丸ｺﾞｼｯｸM-PRO" w:eastAsia="HG丸ｺﾞｼｯｸM-PRO" w:hAnsi="HG丸ｺﾞｼｯｸM-PRO" w:cs="HG丸ｺﾞｼｯｸM-PRO"/>
          <w:color w:val="auto"/>
        </w:rPr>
      </w:pPr>
      <w:r>
        <w:rPr>
          <w:b/>
          <w:bCs/>
          <w:lang w:val="ja-JP"/>
        </w:rPr>
        <w:fldChar w:fldCharType="end"/>
      </w:r>
      <w:r w:rsidR="00DC1CB5" w:rsidRPr="00C63D02">
        <w:rPr>
          <w:rFonts w:ascii="HG丸ｺﾞｼｯｸM-PRO" w:eastAsia="HG丸ｺﾞｼｯｸM-PRO" w:hAnsi="HG丸ｺﾞｼｯｸM-PRO" w:hint="eastAsia"/>
          <w:bCs/>
          <w:lang w:val="ja-JP"/>
        </w:rPr>
        <w:t>「治験に係る補償制度の概要」</w:t>
      </w:r>
    </w:p>
    <w:p w:rsidR="005018D5" w:rsidRPr="00C63D02" w:rsidRDefault="00DC1CB5">
      <w:pPr>
        <w:tabs>
          <w:tab w:val="left" w:pos="1134"/>
        </w:tabs>
        <w:rPr>
          <w:rFonts w:ascii="HG丸ｺﾞｼｯｸM-PRO" w:eastAsia="HG丸ｺﾞｼｯｸM-PRO" w:hAnsi="HG丸ｺﾞｼｯｸM-PRO" w:cs="HG丸ｺﾞｼｯｸM-PRO"/>
          <w:color w:val="auto"/>
        </w:rPr>
      </w:pPr>
      <w:r w:rsidRPr="00C63D02">
        <w:rPr>
          <w:rFonts w:ascii="HG丸ｺﾞｼｯｸM-PRO" w:eastAsia="HG丸ｺﾞｼｯｸM-PRO" w:hAnsi="HG丸ｺﾞｼｯｸM-PRO" w:cs="HG丸ｺﾞｼｯｸM-PRO" w:hint="eastAsia"/>
          <w:color w:val="auto"/>
        </w:rPr>
        <w:t>「</w:t>
      </w:r>
      <w:r w:rsidR="005018D5" w:rsidRPr="00C63D02">
        <w:rPr>
          <w:rFonts w:ascii="HG丸ｺﾞｼｯｸM-PRO" w:eastAsia="HG丸ｺﾞｼｯｸM-PRO" w:hAnsi="HG丸ｺﾞｼｯｸM-PRO" w:cs="HG丸ｺﾞｼｯｸM-PRO" w:hint="eastAsia"/>
          <w:color w:val="auto"/>
        </w:rPr>
        <w:t>同意書</w:t>
      </w:r>
      <w:r w:rsidRPr="00C63D02">
        <w:rPr>
          <w:rFonts w:ascii="HG丸ｺﾞｼｯｸM-PRO" w:eastAsia="HG丸ｺﾞｼｯｸM-PRO" w:hAnsi="HG丸ｺﾞｼｯｸM-PRO" w:cs="HG丸ｺﾞｼｯｸM-PRO" w:hint="eastAsia"/>
          <w:color w:val="auto"/>
        </w:rPr>
        <w:t>」</w:t>
      </w:r>
    </w:p>
    <w:p w:rsidR="005018D5" w:rsidRDefault="005018D5" w:rsidP="00B47613">
      <w:pPr>
        <w:pStyle w:val="20"/>
        <w:ind w:leftChars="0" w:left="0"/>
        <w:rPr>
          <w:rFonts w:ascii="HG丸ｺﾞｼｯｸM-PRO" w:eastAsia="HG丸ｺﾞｼｯｸM-PRO" w:hAnsi="HG丸ｺﾞｼｯｸM-PRO" w:cs="HG丸ｺﾞｼｯｸM-PRO"/>
          <w:color w:val="auto"/>
          <w:sz w:val="24"/>
          <w:szCs w:val="24"/>
        </w:rPr>
      </w:pPr>
    </w:p>
    <w:p w:rsidR="00DC1CB5" w:rsidRPr="00F80F6A" w:rsidRDefault="0054131B">
      <w:pPr>
        <w:pStyle w:val="20"/>
        <w:ind w:leftChars="0" w:left="0"/>
        <w:rPr>
          <w:rFonts w:ascii="HG丸ｺﾞｼｯｸM-PRO" w:eastAsia="HG丸ｺﾞｼｯｸM-PRO" w:hAnsi="HG丸ｺﾞｼｯｸM-PRO"/>
          <w:color w:val="0000FF"/>
          <w:sz w:val="24"/>
          <w:szCs w:val="28"/>
        </w:rPr>
      </w:pPr>
      <w:r w:rsidRPr="00F80F6A">
        <w:rPr>
          <w:rFonts w:ascii="HG丸ｺﾞｼｯｸM-PRO" w:eastAsia="HG丸ｺﾞｼｯｸM-PRO" w:hAnsi="HG丸ｺﾞｼｯｸM-PRO" w:hint="eastAsia"/>
          <w:color w:val="0000FF"/>
          <w:sz w:val="24"/>
          <w:szCs w:val="28"/>
        </w:rPr>
        <w:t>※頁数がわかるようにしてください。</w:t>
      </w:r>
    </w:p>
    <w:p w:rsidR="005018D5" w:rsidRDefault="00DC1CB5" w:rsidP="00B47613">
      <w:pPr>
        <w:pStyle w:val="20"/>
        <w:ind w:leftChars="0" w:left="0"/>
        <w:rPr>
          <w:color w:val="0000FF"/>
          <w:sz w:val="24"/>
          <w:szCs w:val="28"/>
        </w:rPr>
      </w:pPr>
      <w:r>
        <w:rPr>
          <w:color w:val="0000FF"/>
          <w:sz w:val="24"/>
          <w:szCs w:val="28"/>
        </w:rPr>
        <w:br w:type="page"/>
      </w:r>
    </w:p>
    <w:p w:rsidR="00E901CC" w:rsidRPr="00E901CC" w:rsidRDefault="00E901CC" w:rsidP="00E901CC">
      <w:pPr>
        <w:pStyle w:val="1"/>
        <w:ind w:hanging="709"/>
      </w:pPr>
      <w:bookmarkStart w:id="0" w:name="_Toc503344352"/>
      <w:r w:rsidRPr="00E901CC">
        <w:rPr>
          <w:rFonts w:ascii="HG丸ｺﾞｼｯｸM-PRO" w:eastAsia="HG丸ｺﾞｼｯｸM-PRO" w:hAnsi="HG丸ｺﾞｼｯｸM-PRO"/>
          <w:bCs w:val="0"/>
        </w:rPr>
        <w:lastRenderedPageBreak/>
        <w:t>はじめに</w:t>
      </w:r>
      <w:bookmarkEnd w:id="0"/>
    </w:p>
    <w:p w:rsidR="005018D5" w:rsidRDefault="005018D5">
      <w:pPr>
        <w:ind w:firstLineChars="115" w:firstLine="281"/>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color w:val="auto"/>
          <w:sz w:val="24"/>
          <w:szCs w:val="24"/>
        </w:rPr>
        <w:t>この説明文書は、</w:t>
      </w:r>
      <w:r w:rsidRPr="00B47613">
        <w:rPr>
          <w:rFonts w:ascii="HG丸ｺﾞｼｯｸM-PRO" w:eastAsia="HG丸ｺﾞｼｯｸM-PRO" w:hAnsi="HG丸ｺﾞｼｯｸM-PRO" w:cs="HG丸ｺﾞｼｯｸM-PRO"/>
          <w:color w:val="0000FF"/>
          <w:sz w:val="24"/>
          <w:szCs w:val="24"/>
        </w:rPr>
        <w:t>XXX</w:t>
      </w:r>
      <w:r w:rsidRPr="00B47613">
        <w:rPr>
          <w:rFonts w:ascii="HG丸ｺﾞｼｯｸM-PRO" w:eastAsia="HG丸ｺﾞｼｯｸM-PRO" w:hAnsi="HG丸ｺﾞｼｯｸM-PRO" w:cs="HG丸ｺﾞｼｯｸM-PRO" w:hint="eastAsia"/>
          <w:color w:val="0000FF"/>
          <w:sz w:val="24"/>
          <w:szCs w:val="24"/>
        </w:rPr>
        <w:t>（疾患名）</w:t>
      </w:r>
      <w:r>
        <w:rPr>
          <w:rFonts w:ascii="HG丸ｺﾞｼｯｸM-PRO" w:eastAsia="HG丸ｺﾞｼｯｸM-PRO" w:hAnsi="HG丸ｺﾞｼｯｸM-PRO" w:cs="HG丸ｺﾞｼｯｸM-PRO" w:hint="eastAsia"/>
          <w:color w:val="auto"/>
          <w:sz w:val="24"/>
          <w:szCs w:val="24"/>
        </w:rPr>
        <w:t>の治療のため現在開発中の</w:t>
      </w:r>
      <w:r>
        <w:rPr>
          <w:rFonts w:ascii="HG丸ｺﾞｼｯｸM-PRO" w:eastAsia="HG丸ｺﾞｼｯｸM-PRO" w:hAnsi="HG丸ｺﾞｼｯｸM-PRO" w:cs="HG丸ｺﾞｼｯｸM-PRO" w:hint="eastAsia"/>
          <w:color w:val="0000FF"/>
          <w:sz w:val="24"/>
          <w:szCs w:val="24"/>
        </w:rPr>
        <w:t>〇〇（治験薬名）（</w:t>
      </w:r>
      <w:r>
        <w:rPr>
          <w:rFonts w:ascii="HG丸ｺﾞｼｯｸM-PRO" w:eastAsia="HG丸ｺﾞｼｯｸM-PRO" w:hAnsi="HG丸ｺﾞｼｯｸM-PRO" w:cs="HG丸ｺﾞｼｯｸM-PRO"/>
          <w:color w:val="0000FF"/>
          <w:sz w:val="24"/>
          <w:szCs w:val="24"/>
        </w:rPr>
        <w:t>XXXX</w:t>
      </w:r>
      <w:r>
        <w:rPr>
          <w:rFonts w:ascii="HG丸ｺﾞｼｯｸM-PRO" w:eastAsia="HG丸ｺﾞｼｯｸM-PRO" w:hAnsi="HG丸ｺﾞｼｯｸM-PRO" w:cs="HG丸ｺﾞｼｯｸM-PRO" w:hint="eastAsia"/>
          <w:color w:val="0000FF"/>
          <w:sz w:val="24"/>
          <w:szCs w:val="24"/>
        </w:rPr>
        <w:t>阻害剤）</w:t>
      </w:r>
      <w:r>
        <w:rPr>
          <w:rFonts w:ascii="HG丸ｺﾞｼｯｸM-PRO" w:eastAsia="HG丸ｺﾞｼｯｸM-PRO" w:hAnsi="HG丸ｺﾞｼｯｸM-PRO" w:cs="HG丸ｺﾞｼｯｸM-PRO" w:hint="eastAsia"/>
          <w:color w:val="auto"/>
          <w:sz w:val="24"/>
          <w:szCs w:val="24"/>
        </w:rPr>
        <w:t>という薬の治験についての説明したものです。この説明文書をよく読んで、この治験に参加するかどうか決めてください。</w:t>
      </w:r>
    </w:p>
    <w:p w:rsidR="005018D5" w:rsidRDefault="005018D5">
      <w:pPr>
        <w:ind w:firstLineChars="115" w:firstLine="281"/>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hint="eastAsia"/>
          <w:color w:val="auto"/>
          <w:sz w:val="24"/>
          <w:szCs w:val="24"/>
        </w:rPr>
        <w:t>この治験に参加するかどうかは、あなたの自由意思で決めてください。また、説明をうけたその場で決める必要はありません。一旦持ち帰って</w:t>
      </w:r>
      <w:r w:rsidR="0025112A">
        <w:rPr>
          <w:rFonts w:ascii="HG丸ｺﾞｼｯｸM-PRO" w:eastAsia="HG丸ｺﾞｼｯｸM-PRO" w:hAnsi="HG丸ｺﾞｼｯｸM-PRO" w:cs="HG丸ｺﾞｼｯｸM-PRO" w:hint="eastAsia"/>
          <w:color w:val="auto"/>
          <w:sz w:val="24"/>
          <w:szCs w:val="24"/>
        </w:rPr>
        <w:t>いただ</w:t>
      </w:r>
      <w:r>
        <w:rPr>
          <w:rFonts w:ascii="HG丸ｺﾞｼｯｸM-PRO" w:eastAsia="HG丸ｺﾞｼｯｸM-PRO" w:hAnsi="HG丸ｺﾞｼｯｸM-PRO" w:cs="HG丸ｺﾞｼｯｸM-PRO" w:hint="eastAsia"/>
          <w:color w:val="auto"/>
          <w:sz w:val="24"/>
          <w:szCs w:val="24"/>
        </w:rPr>
        <w:t>きご家族やその他の方と相談して決めて頂いてかまいません。治験に参加しなくても、あなたの不利益になるようなことは</w:t>
      </w:r>
      <w:r w:rsidR="00D94A38">
        <w:rPr>
          <w:rFonts w:ascii="HG丸ｺﾞｼｯｸM-PRO" w:eastAsia="HG丸ｺﾞｼｯｸM-PRO" w:hAnsi="HG丸ｺﾞｼｯｸM-PRO" w:cs="HG丸ｺﾞｼｯｸM-PRO" w:hint="eastAsia"/>
          <w:color w:val="auto"/>
          <w:sz w:val="24"/>
          <w:szCs w:val="24"/>
        </w:rPr>
        <w:t>一切ありません。わからないことや心配なことがありましたら、</w:t>
      </w:r>
      <w:r>
        <w:rPr>
          <w:rFonts w:ascii="HG丸ｺﾞｼｯｸM-PRO" w:eastAsia="HG丸ｺﾞｼｯｸM-PRO" w:hAnsi="HG丸ｺﾞｼｯｸM-PRO" w:cs="HG丸ｺﾞｼｯｸM-PRO" w:hint="eastAsia"/>
          <w:color w:val="auto"/>
          <w:sz w:val="24"/>
          <w:szCs w:val="24"/>
        </w:rPr>
        <w:t>治験担当医師</w:t>
      </w:r>
      <w:r w:rsidR="00C86F36">
        <w:rPr>
          <w:rFonts w:ascii="HG丸ｺﾞｼｯｸM-PRO" w:eastAsia="HG丸ｺﾞｼｯｸM-PRO" w:hAnsi="HG丸ｺﾞｼｯｸM-PRO" w:cs="HG丸ｺﾞｼｯｸM-PRO" w:hint="eastAsia"/>
          <w:color w:val="auto"/>
          <w:sz w:val="24"/>
          <w:szCs w:val="24"/>
        </w:rPr>
        <w:t>また</w:t>
      </w:r>
      <w:r>
        <w:rPr>
          <w:rFonts w:ascii="HG丸ｺﾞｼｯｸM-PRO" w:eastAsia="HG丸ｺﾞｼｯｸM-PRO" w:hAnsi="HG丸ｺﾞｼｯｸM-PRO" w:cs="HG丸ｺﾞｼｯｸM-PRO" w:hint="eastAsia"/>
          <w:color w:val="auto"/>
          <w:sz w:val="24"/>
          <w:szCs w:val="24"/>
        </w:rPr>
        <w:t>は</w:t>
      </w:r>
      <w:r>
        <w:rPr>
          <w:rFonts w:ascii="HG丸ｺﾞｼｯｸM-PRO" w:eastAsia="HG丸ｺﾞｼｯｸM-PRO" w:hAnsi="HG丸ｺﾞｼｯｸM-PRO" w:cs="HG丸ｺﾞｼｯｸM-PRO"/>
          <w:color w:val="auto"/>
          <w:sz w:val="24"/>
          <w:szCs w:val="24"/>
        </w:rPr>
        <w:t>治験コーディネータ</w:t>
      </w:r>
      <w:r w:rsidR="00E90E36">
        <w:rPr>
          <w:rFonts w:ascii="HG丸ｺﾞｼｯｸM-PRO" w:eastAsia="HG丸ｺﾞｼｯｸM-PRO" w:hAnsi="HG丸ｺﾞｼｯｸM-PRO" w:cs="HG丸ｺﾞｼｯｸM-PRO" w:hint="eastAsia"/>
          <w:color w:val="auto"/>
          <w:sz w:val="24"/>
          <w:szCs w:val="24"/>
        </w:rPr>
        <w:t>（ＣＲＣ）</w:t>
      </w:r>
      <w:r>
        <w:rPr>
          <w:rFonts w:ascii="HG丸ｺﾞｼｯｸM-PRO" w:eastAsia="HG丸ｺﾞｼｯｸM-PRO" w:hAnsi="HG丸ｺﾞｼｯｸM-PRO" w:cs="HG丸ｺﾞｼｯｸM-PRO" w:hint="eastAsia"/>
          <w:color w:val="auto"/>
          <w:sz w:val="24"/>
          <w:szCs w:val="24"/>
        </w:rPr>
        <w:t>におたずねください。</w:t>
      </w:r>
    </w:p>
    <w:p w:rsidR="005018D5" w:rsidRDefault="005018D5">
      <w:pPr>
        <w:ind w:firstLineChars="115" w:firstLine="281"/>
        <w:rPr>
          <w:rFonts w:ascii="HG丸ｺﾞｼｯｸM-PRO" w:eastAsia="HG丸ｺﾞｼｯｸM-PRO" w:hAnsi="HG丸ｺﾞｼｯｸM-PRO" w:cs="HG丸ｺﾞｼｯｸM-PRO"/>
          <w:color w:val="auto"/>
          <w:sz w:val="24"/>
          <w:szCs w:val="24"/>
        </w:rPr>
      </w:pPr>
    </w:p>
    <w:p w:rsidR="00075A0B" w:rsidRPr="00B47613" w:rsidRDefault="00E00E4D" w:rsidP="00B47613">
      <w:pPr>
        <w:pStyle w:val="1"/>
        <w:ind w:hanging="709"/>
        <w:rPr>
          <w:rFonts w:ascii="HG丸ｺﾞｼｯｸM-PRO" w:eastAsia="HG丸ｺﾞｼｯｸM-PRO" w:hAnsi="HG丸ｺﾞｼｯｸM-PRO"/>
        </w:rPr>
      </w:pPr>
      <w:bookmarkStart w:id="1" w:name="_Toc503344353"/>
      <w:r w:rsidRPr="00B47613">
        <w:rPr>
          <w:rFonts w:ascii="HG丸ｺﾞｼｯｸM-PRO" w:eastAsia="HG丸ｺﾞｼｯｸM-PRO" w:hAnsi="HG丸ｺﾞｼｯｸM-PRO" w:hint="eastAsia"/>
        </w:rPr>
        <w:t>治験(ちけん)について（同意書①に該当）</w:t>
      </w:r>
      <w:bookmarkEnd w:id="1"/>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新しい薬</w:t>
      </w:r>
      <w:r>
        <w:rPr>
          <w:rFonts w:ascii="HG丸ｺﾞｼｯｸM-PRO" w:eastAsia="HG丸ｺﾞｼｯｸM-PRO" w:hAnsi="HG丸ｺﾞｼｯｸM-PRO" w:cs="HG丸ｺﾞｼｯｸM-PRO" w:hint="eastAsia"/>
          <w:sz w:val="24"/>
          <w:szCs w:val="24"/>
        </w:rPr>
        <w:t>の物質</w:t>
      </w:r>
      <w:r>
        <w:rPr>
          <w:rFonts w:ascii="HG丸ｺﾞｼｯｸM-PRO" w:eastAsia="HG丸ｺﾞｼｯｸM-PRO" w:hAnsi="HG丸ｺﾞｼｯｸM-PRO" w:cs="HG丸ｺﾞｼｯｸM-PRO"/>
          <w:sz w:val="24"/>
          <w:szCs w:val="24"/>
        </w:rPr>
        <w:t>が</w:t>
      </w:r>
      <w:r>
        <w:rPr>
          <w:rFonts w:ascii="HG丸ｺﾞｼｯｸM-PRO" w:eastAsia="HG丸ｺﾞｼｯｸM-PRO" w:hAnsi="HG丸ｺﾞｼｯｸM-PRO" w:cs="HG丸ｺﾞｼｯｸM-PRO" w:hint="eastAsia"/>
          <w:sz w:val="24"/>
          <w:szCs w:val="24"/>
        </w:rPr>
        <w:t>発見されてから実際の患者さんに使われるようになるまでには下図のように多くの段階を経る必要があります。最終的にはその薬が「どれだけ効果があるのか」（有効性）と「どのような副作用がおこるのか」（安全性）を多くの患者さんに協力頂いて慎重に調べる必要があります。</w:t>
      </w:r>
    </w:p>
    <w:p w:rsidR="005018D5" w:rsidRDefault="005018D5">
      <w:pPr>
        <w:ind w:firstLineChars="115" w:firstLine="281"/>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このように、患者さんのご協力のもとに行われる試験を「臨床試験」といい、その中でも厚生労働省に「医薬品」として認めてもらうために、申請のための資料を集めることを目的として行う臨床試験のことを「治験」、治験に使われるお薬を「治験薬」といいます。そのため、治験には通常の治療と異なり、研究的な側面が伴います。</w:t>
      </w:r>
    </w:p>
    <w:p w:rsidR="005018D5" w:rsidRDefault="005018D5" w:rsidP="00B47613">
      <w:pPr>
        <w:widowControl/>
        <w:spacing w:beforeLines="50" w:before="196" w:line="460" w:lineRule="exact"/>
        <w:ind w:left="284" w:rightChars="40" w:right="86" w:firstLineChars="115" w:firstLine="281"/>
        <w:rPr>
          <w:rFonts w:ascii="HG丸ｺﾞｼｯｸM-PRO" w:eastAsia="HG丸ｺﾞｼｯｸM-PRO" w:hAnsi="ＭＳ Ｐゴシック"/>
          <w:sz w:val="24"/>
        </w:rPr>
      </w:pPr>
      <w:r>
        <w:rPr>
          <w:rFonts w:ascii="HG丸ｺﾞｼｯｸM-PRO" w:eastAsia="HG丸ｺﾞｼｯｸM-PRO" w:hAnsi="HG丸ｺﾞｼｯｸM-PRO"/>
          <w:sz w:val="24"/>
          <w:szCs w:val="24"/>
        </w:rPr>
        <w:br w:type="page"/>
      </w:r>
      <w:r w:rsidR="00AF6344">
        <w:rPr>
          <w:rFonts w:ascii="HG丸ｺﾞｼｯｸM-PRO" w:eastAsia="HG丸ｺﾞｼｯｸM-PRO" w:hAnsi="ＭＳ Ｐゴシック"/>
          <w:noProof/>
          <w:sz w:val="24"/>
        </w:rPr>
        <mc:AlternateContent>
          <mc:Choice Requires="wps">
            <w:drawing>
              <wp:anchor distT="0" distB="0" distL="114300" distR="114300" simplePos="0" relativeHeight="251652096" behindDoc="0" locked="0" layoutInCell="1" allowOverlap="1">
                <wp:simplePos x="0" y="0"/>
                <wp:positionH relativeFrom="column">
                  <wp:posOffset>915035</wp:posOffset>
                </wp:positionH>
                <wp:positionV relativeFrom="paragraph">
                  <wp:posOffset>36195</wp:posOffset>
                </wp:positionV>
                <wp:extent cx="1154430" cy="394970"/>
                <wp:effectExtent l="6350" t="13335" r="10795" b="1079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基礎研究</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72.05pt;margin-top:2.85pt;width:90.9pt;height:3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">
                <v:textbox inset="5.85pt,2.05mm,5.85pt,.7pt">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基礎研究</w:t>
                      </w:r>
                    </w:p>
                  </w:txbxContent>
                </v:textbox>
              </v:roundrect>
            </w:pict>
          </mc:Fallback>
        </mc:AlternateContent>
      </w:r>
      <w:r w:rsidR="00AF6344">
        <w:rPr>
          <w:rFonts w:ascii="HG丸ｺﾞｼｯｸM-PRO" w:eastAsia="HG丸ｺﾞｼｯｸM-PRO" w:hAnsi="ＭＳ Ｐゴシック"/>
          <w:noProof/>
          <w:sz w:val="24"/>
        </w:rPr>
        <mc:AlternateContent>
          <mc:Choice Requires="wps">
            <w:drawing>
              <wp:anchor distT="0" distB="0" distL="114300" distR="114300" simplePos="0" relativeHeight="251658240" behindDoc="0" locked="0" layoutInCell="1" allowOverlap="1">
                <wp:simplePos x="0" y="0"/>
                <wp:positionH relativeFrom="column">
                  <wp:posOffset>2257425</wp:posOffset>
                </wp:positionH>
                <wp:positionV relativeFrom="paragraph">
                  <wp:posOffset>50800</wp:posOffset>
                </wp:positionV>
                <wp:extent cx="3816985" cy="731520"/>
                <wp:effectExtent l="0" t="0" r="0" b="254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F27" w:rsidRDefault="00DD6F27">
                            <w:pPr>
                              <w:ind w:leftChars="100" w:left="214"/>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「くすりの候補」を選び、構造や性状を調べます。その後、動物などで、「くすりの候補」の有効性や安全性を評価します。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77.75pt;margin-top:4pt;width:300.5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" stroked="f">
                <v:textbox inset=".26mm,.7pt,.46mm,.7pt">
                  <w:txbxContent>
                    <w:p w:rsidR="00DD6F27" w:rsidRDefault="00DD6F27">
                      <w:pPr>
                        <w:ind w:leftChars="100" w:left="214"/>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「くすりの候補」を選び、構造や性状を調べます。その後、動物などで、「くすりの候補」の有効性や安全性を評価します。</w:t>
                      </w:r>
                    </w:p>
                  </w:txbxContent>
                </v:textbox>
              </v:shape>
            </w:pict>
          </mc:Fallback>
        </mc:AlternateContent>
      </w:r>
    </w:p>
    <w:p w:rsidR="005018D5" w:rsidRDefault="00AF6344" w:rsidP="00EF3B13">
      <w:pPr>
        <w:widowControl/>
        <w:spacing w:beforeLines="50" w:before="196" w:line="460" w:lineRule="exact"/>
        <w:ind w:left="284" w:firstLineChars="100" w:firstLine="244"/>
        <w:rPr>
          <w:rFonts w:ascii="HG丸ｺﾞｼｯｸM-PRO" w:eastAsia="HG丸ｺﾞｼｯｸM-PRO" w:hAnsi="ＭＳ Ｐゴシック"/>
          <w:sz w:val="24"/>
        </w:rPr>
      </w:pPr>
      <w:r>
        <w:rPr>
          <w:rFonts w:ascii="HG丸ｺﾞｼｯｸM-PRO" w:eastAsia="HG丸ｺﾞｼｯｸM-PRO" w:hAnsi="ＭＳ Ｐゴシック"/>
          <w:noProof/>
          <w:sz w:val="24"/>
        </w:rPr>
        <w:lastRenderedPageBreak/>
        <mc:AlternateContent>
          <mc:Choice Requires="wps">
            <w:drawing>
              <wp:anchor distT="0" distB="0" distL="114300" distR="114300" simplePos="0" relativeHeight="251668480" behindDoc="0" locked="0" layoutInCell="1" allowOverlap="1">
                <wp:simplePos x="0" y="0"/>
                <wp:positionH relativeFrom="column">
                  <wp:posOffset>1360170</wp:posOffset>
                </wp:positionH>
                <wp:positionV relativeFrom="paragraph">
                  <wp:posOffset>60325</wp:posOffset>
                </wp:positionV>
                <wp:extent cx="384810" cy="383540"/>
                <wp:effectExtent l="32385" t="6350" r="30480" b="1016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35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36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107.1pt;margin-top:4.75pt;width:30.3pt;height:3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">
                <v:textbox inset="5.85pt,.7pt,5.85pt,.7pt"/>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56192" behindDoc="0" locked="0" layoutInCell="1" allowOverlap="1">
                <wp:simplePos x="0" y="0"/>
                <wp:positionH relativeFrom="column">
                  <wp:posOffset>447040</wp:posOffset>
                </wp:positionH>
                <wp:positionV relativeFrom="paragraph">
                  <wp:posOffset>412115</wp:posOffset>
                </wp:positionV>
                <wp:extent cx="5947410" cy="2557145"/>
                <wp:effectExtent l="14605" t="15240" r="10160" b="889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255714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485F" id="Rectangle 9" o:spid="_x0000_s1026" style="position:absolute;left:0;text-align:left;margin-left:35.2pt;margin-top:32.45pt;width:468.3pt;height:20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" filled="f" strokeweight="1pt">
                <v:stroke dashstyle="1 1"/>
                <v:textbox inset="5.85pt,.7pt,5.85pt,.7pt"/>
              </v:rect>
            </w:pict>
          </mc:Fallback>
        </mc:AlternateContent>
      </w:r>
    </w:p>
    <w:p w:rsidR="005018D5" w:rsidRDefault="000960C0" w:rsidP="00567263">
      <w:pPr>
        <w:widowControl/>
        <w:spacing w:beforeLines="50" w:before="196" w:line="460" w:lineRule="exact"/>
        <w:ind w:left="284" w:hanging="28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2394046</wp:posOffset>
                </wp:positionH>
                <wp:positionV relativeFrom="paragraph">
                  <wp:posOffset>91991</wp:posOffset>
                </wp:positionV>
                <wp:extent cx="4006466" cy="568325"/>
                <wp:effectExtent l="0" t="0" r="0" b="317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466"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F27" w:rsidRDefault="00DD6F27">
                            <w:pPr>
                              <w:rPr>
                                <w:rFonts w:ascii="ＭＳ Ｐゴシック" w:eastAsia="ＭＳ Ｐゴシック" w:hAnsi="ＭＳ Ｐゴシック"/>
                                <w:sz w:val="20"/>
                                <w:szCs w:val="20"/>
                              </w:rPr>
                            </w:pPr>
                            <w:r>
                              <w:rPr>
                                <w:rFonts w:ascii="HG丸ｺﾞｼｯｸM-PRO" w:eastAsia="HG丸ｺﾞｼｯｸM-PRO" w:hint="eastAsia"/>
                                <w:sz w:val="20"/>
                                <w:szCs w:val="20"/>
                              </w:rPr>
                              <w:t>がんの治験</w:t>
                            </w:r>
                            <w:r>
                              <w:rPr>
                                <w:rFonts w:ascii="HG丸ｺﾞｼｯｸM-PRO" w:eastAsia="HG丸ｺﾞｼｯｸM-PRO"/>
                                <w:sz w:val="20"/>
                                <w:szCs w:val="20"/>
                              </w:rPr>
                              <w:t>では、</w:t>
                            </w:r>
                            <w:r>
                              <w:rPr>
                                <w:rFonts w:ascii="HG丸ｺﾞｼｯｸM-PRO" w:eastAsia="HG丸ｺﾞｼｯｸM-PRO" w:hint="eastAsia"/>
                                <w:sz w:val="20"/>
                                <w:szCs w:val="20"/>
                              </w:rPr>
                              <w:t>少人数のがん患者さんを対象に人に対する安全性及び「くすりの候補」の吸収、分布、代謝、排泄などを調べます。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88.5pt;margin-top:7.25pt;width:315.4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" stroked="f">
                <v:textbox inset=".26mm,.7pt,.46mm,.7pt">
                  <w:txbxContent>
                    <w:p w:rsidR="00DD6F27" w:rsidRDefault="00DD6F27">
                      <w:pPr>
                        <w:rPr>
                          <w:rFonts w:ascii="ＭＳ Ｐゴシック" w:eastAsia="ＭＳ Ｐゴシック" w:hAnsi="ＭＳ Ｐゴシック"/>
                          <w:sz w:val="20"/>
                          <w:szCs w:val="20"/>
                        </w:rPr>
                      </w:pPr>
                      <w:r>
                        <w:rPr>
                          <w:rFonts w:ascii="HG丸ｺﾞｼｯｸM-PRO" w:eastAsia="HG丸ｺﾞｼｯｸM-PRO" w:hint="eastAsia"/>
                          <w:sz w:val="20"/>
                          <w:szCs w:val="20"/>
                        </w:rPr>
                        <w:t>がんの治験</w:t>
                      </w:r>
                      <w:r>
                        <w:rPr>
                          <w:rFonts w:ascii="HG丸ｺﾞｼｯｸM-PRO" w:eastAsia="HG丸ｺﾞｼｯｸM-PRO"/>
                          <w:sz w:val="20"/>
                          <w:szCs w:val="20"/>
                        </w:rPr>
                        <w:t>では、</w:t>
                      </w:r>
                      <w:r>
                        <w:rPr>
                          <w:rFonts w:ascii="HG丸ｺﾞｼｯｸM-PRO" w:eastAsia="HG丸ｺﾞｼｯｸM-PRO" w:hint="eastAsia"/>
                          <w:sz w:val="20"/>
                          <w:szCs w:val="20"/>
                        </w:rPr>
                        <w:t>少人数のがん患者さんを対象に人に対する安全性及び「くすりの候補」の吸収、分布、代謝、排泄などを調べます。</w:t>
                      </w:r>
                    </w:p>
                  </w:txbxContent>
                </v:textbox>
              </v:shape>
            </w:pict>
          </mc:Fallback>
        </mc:AlternateContent>
      </w:r>
      <w:r w:rsidR="00AF6344">
        <w:rPr>
          <w:rFonts w:ascii="HG丸ｺﾞｼｯｸM-PRO" w:eastAsia="HG丸ｺﾞｼｯｸM-PRO" w:hAnsi="ＭＳ Ｐゴシック"/>
          <w:noProof/>
          <w:sz w:val="24"/>
        </w:rPr>
        <mc:AlternateContent>
          <mc:Choice Requires="wps">
            <w:drawing>
              <wp:anchor distT="0" distB="0" distL="114300" distR="114300" simplePos="0" relativeHeight="251654144" behindDoc="0" locked="0" layoutInCell="1" allowOverlap="1">
                <wp:simplePos x="0" y="0"/>
                <wp:positionH relativeFrom="column">
                  <wp:posOffset>942340</wp:posOffset>
                </wp:positionH>
                <wp:positionV relativeFrom="paragraph">
                  <wp:posOffset>81280</wp:posOffset>
                </wp:positionV>
                <wp:extent cx="1154430" cy="394970"/>
                <wp:effectExtent l="5080" t="5715" r="12065" b="889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第Ⅰ相試験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4.2pt;margin-top:6.4pt;width:90.9pt;height:3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">
                <v:textbox inset="5.85pt,2.05mm,5.85pt,.7pt">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第Ⅰ相試験</w:t>
                      </w:r>
                    </w:p>
                  </w:txbxContent>
                </v:textbox>
              </v:roundrect>
            </w:pict>
          </mc:Fallback>
        </mc:AlternateContent>
      </w:r>
      <w:r w:rsidR="005018D5">
        <w:rPr>
          <w:rFonts w:ascii="HG丸ｺﾞｼｯｸM-PRO" w:eastAsia="HG丸ｺﾞｼｯｸM-PRO" w:hAnsi="ＭＳ Ｐゴシック" w:hint="eastAsia"/>
          <w:sz w:val="24"/>
        </w:rPr>
        <w:t xml:space="preserve">　</w:t>
      </w:r>
    </w:p>
    <w:p w:rsidR="005018D5" w:rsidRDefault="00AF6344" w:rsidP="00567263">
      <w:pPr>
        <w:widowControl/>
        <w:spacing w:beforeLines="50" w:before="196" w:line="460" w:lineRule="exact"/>
        <w:ind w:left="284" w:firstLineChars="100" w:firstLine="24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1552" behindDoc="0" locked="0" layoutInCell="1" allowOverlap="1">
                <wp:simplePos x="0" y="0"/>
                <wp:positionH relativeFrom="column">
                  <wp:posOffset>1350010</wp:posOffset>
                </wp:positionH>
                <wp:positionV relativeFrom="paragraph">
                  <wp:posOffset>153670</wp:posOffset>
                </wp:positionV>
                <wp:extent cx="384810" cy="383540"/>
                <wp:effectExtent l="31750" t="8890" r="31115" b="1714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35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A803" id="AutoShape 12" o:spid="_x0000_s1026" type="#_x0000_t67" style="position:absolute;left:0;text-align:left;margin-left:106.3pt;margin-top:12.1pt;width:30.3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">
                <v:textbox inset="5.85pt,.7pt,5.85pt,.7pt"/>
              </v:shape>
            </w:pict>
          </mc:Fallback>
        </mc:AlternateContent>
      </w:r>
      <w:r>
        <w:rPr>
          <w:rFonts w:ascii="HG丸ｺﾞｼｯｸM-PRO" w:eastAsia="HG丸ｺﾞｼｯｸM-PRO"/>
          <w:noProof/>
          <w:sz w:val="24"/>
        </w:rPr>
        <mc:AlternateContent>
          <mc:Choice Requires="wps">
            <w:drawing>
              <wp:anchor distT="0" distB="0" distL="114300" distR="114300" simplePos="0" relativeHeight="251667456" behindDoc="0" locked="0" layoutInCell="1" allowOverlap="1">
                <wp:simplePos x="0" y="0"/>
                <wp:positionH relativeFrom="column">
                  <wp:posOffset>270510</wp:posOffset>
                </wp:positionH>
                <wp:positionV relativeFrom="paragraph">
                  <wp:posOffset>152400</wp:posOffset>
                </wp:positionV>
                <wp:extent cx="457200" cy="1371600"/>
                <wp:effectExtent l="9525" t="7620" r="9525" b="1143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1600"/>
                        </a:xfrm>
                        <a:prstGeom prst="rect">
                          <a:avLst/>
                        </a:prstGeom>
                        <a:solidFill>
                          <a:srgbClr val="FFFFFF"/>
                        </a:solidFill>
                        <a:ln w="12700" cap="rnd">
                          <a:solidFill>
                            <a:srgbClr val="000000"/>
                          </a:solidFill>
                          <a:prstDash val="sysDot"/>
                          <a:miter lim="800000"/>
                          <a:headEnd/>
                          <a:tailEnd/>
                        </a:ln>
                      </wps:spPr>
                      <wps:txbx>
                        <w:txbxContent>
                          <w:p w:rsidR="00DD6F27" w:rsidRDefault="00DD6F27">
                            <w:pPr>
                              <w:rPr>
                                <w:rFonts w:ascii="HG丸ｺﾞｼｯｸM-PRO" w:eastAsia="HG丸ｺﾞｼｯｸM-PRO"/>
                              </w:rPr>
                            </w:pPr>
                            <w:r>
                              <w:rPr>
                                <w:rFonts w:ascii="HG丸ｺﾞｼｯｸM-PRO" w:eastAsia="HG丸ｺﾞｼｯｸM-PRO" w:hint="eastAsia"/>
                              </w:rPr>
                              <w:t>「治験」のステップ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1.3pt;margin-top:12pt;width:3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" strokeweight="1pt">
                <v:stroke dashstyle="1 1" endcap="round"/>
                <v:textbox style="layout-flow:vertical-ideographic" inset="5.85pt,.7pt,5.85pt,.7pt">
                  <w:txbxContent>
                    <w:p w:rsidR="00DD6F27" w:rsidRDefault="00DD6F27">
                      <w:pPr>
                        <w:rPr>
                          <w:rFonts w:ascii="HG丸ｺﾞｼｯｸM-PRO" w:eastAsia="HG丸ｺﾞｼｯｸM-PRO"/>
                        </w:rPr>
                      </w:pPr>
                      <w:r>
                        <w:rPr>
                          <w:rFonts w:ascii="HG丸ｺﾞｼｯｸM-PRO" w:eastAsia="HG丸ｺﾞｼｯｸM-PRO" w:hint="eastAsia"/>
                        </w:rPr>
                        <w:t>「治験」のステップ</w:t>
                      </w:r>
                    </w:p>
                  </w:txbxContent>
                </v:textbox>
              </v:shape>
            </w:pict>
          </mc:Fallback>
        </mc:AlternateContent>
      </w:r>
    </w:p>
    <w:p w:rsidR="005018D5" w:rsidRDefault="00AF6344" w:rsidP="00567263">
      <w:pPr>
        <w:widowControl/>
        <w:spacing w:beforeLines="50" w:before="196" w:line="460" w:lineRule="exact"/>
        <w:ind w:left="284" w:firstLineChars="100" w:firstLine="24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78740</wp:posOffset>
                </wp:positionV>
                <wp:extent cx="3657600" cy="508635"/>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F27" w:rsidRDefault="00DD6F27">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少人数の患者さんを対象に、「</w:t>
                            </w:r>
                            <w:r>
                              <w:rPr>
                                <w:rFonts w:ascii="HG丸ｺﾞｼｯｸM-PRO" w:eastAsia="HG丸ｺﾞｼｯｸM-PRO" w:hint="eastAsia"/>
                                <w:sz w:val="20"/>
                                <w:szCs w:val="20"/>
                              </w:rPr>
                              <w:t>くすりの候補」の</w:t>
                            </w:r>
                            <w:r>
                              <w:rPr>
                                <w:rFonts w:ascii="HG丸ｺﾞｼｯｸM-PRO" w:eastAsia="HG丸ｺﾞｼｯｸM-PRO" w:hAnsi="ＭＳ Ｐゴシック" w:hint="eastAsia"/>
                                <w:sz w:val="20"/>
                                <w:szCs w:val="20"/>
                              </w:rPr>
                              <w:t>有効性と安全性、またどのような使い方をしたらよいのかを調べます。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89pt;margin-top:6.2pt;width:4in;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" stroked="f">
                <v:textbox inset=".26mm,.7pt,.46mm,.7pt">
                  <w:txbxContent>
                    <w:p w:rsidR="00DD6F27" w:rsidRDefault="00DD6F27">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少人数の患者さんを対象に、「</w:t>
                      </w:r>
                      <w:r>
                        <w:rPr>
                          <w:rFonts w:ascii="HG丸ｺﾞｼｯｸM-PRO" w:eastAsia="HG丸ｺﾞｼｯｸM-PRO" w:hint="eastAsia"/>
                          <w:sz w:val="20"/>
                          <w:szCs w:val="20"/>
                        </w:rPr>
                        <w:t>くすりの候補」の</w:t>
                      </w:r>
                      <w:r>
                        <w:rPr>
                          <w:rFonts w:ascii="HG丸ｺﾞｼｯｸM-PRO" w:eastAsia="HG丸ｺﾞｼｯｸM-PRO" w:hAnsi="ＭＳ Ｐゴシック" w:hint="eastAsia"/>
                          <w:sz w:val="20"/>
                          <w:szCs w:val="20"/>
                        </w:rPr>
                        <w:t>有効性と安全性、またどのような使い方をしたらよいのかを調べます。</w:t>
                      </w:r>
                    </w:p>
                  </w:txbxContent>
                </v:textbox>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55168" behindDoc="0" locked="0" layoutInCell="1" allowOverlap="1">
                <wp:simplePos x="0" y="0"/>
                <wp:positionH relativeFrom="column">
                  <wp:posOffset>952500</wp:posOffset>
                </wp:positionH>
                <wp:positionV relativeFrom="paragraph">
                  <wp:posOffset>161925</wp:posOffset>
                </wp:positionV>
                <wp:extent cx="1154430" cy="394970"/>
                <wp:effectExtent l="5715" t="5080" r="11430" b="952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第Ⅱ相試験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75pt;margin-top:12.75pt;width:90.9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">
                <v:textbox inset="5.85pt,2.05mm,5.85pt,.7pt">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第Ⅱ相試験</w:t>
                      </w:r>
                    </w:p>
                  </w:txbxContent>
                </v:textbox>
              </v:roundrect>
            </w:pict>
          </mc:Fallback>
        </mc:AlternateContent>
      </w:r>
    </w:p>
    <w:p w:rsidR="005018D5" w:rsidRDefault="00AF6344" w:rsidP="00567263">
      <w:pPr>
        <w:widowControl/>
        <w:spacing w:beforeLines="50" w:before="196" w:line="460" w:lineRule="exact"/>
        <w:ind w:left="284" w:firstLineChars="100" w:firstLine="24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57216" behindDoc="0" locked="0" layoutInCell="1" allowOverlap="1">
                <wp:simplePos x="0" y="0"/>
                <wp:positionH relativeFrom="column">
                  <wp:posOffset>1350010</wp:posOffset>
                </wp:positionH>
                <wp:positionV relativeFrom="paragraph">
                  <wp:posOffset>205105</wp:posOffset>
                </wp:positionV>
                <wp:extent cx="384810" cy="383540"/>
                <wp:effectExtent l="31750" t="7620" r="31115" b="184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35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A220" id="AutoShape 16" o:spid="_x0000_s1026" type="#_x0000_t67" style="position:absolute;left:0;text-align:left;margin-left:106.3pt;margin-top:16.15pt;width:30.3pt;height: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">
                <v:textbox inset="5.85pt,.7pt,5.85pt,.7pt"/>
              </v:shape>
            </w:pict>
          </mc:Fallback>
        </mc:AlternateContent>
      </w:r>
    </w:p>
    <w:p w:rsidR="005018D5" w:rsidRDefault="00AF6344" w:rsidP="00567263">
      <w:pPr>
        <w:widowControl/>
        <w:spacing w:beforeLines="50" w:before="196" w:line="460" w:lineRule="exact"/>
        <w:ind w:left="284" w:firstLineChars="100" w:firstLine="24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1312" behindDoc="0" locked="0" layoutInCell="1" allowOverlap="1">
                <wp:simplePos x="0" y="0"/>
                <wp:positionH relativeFrom="column">
                  <wp:posOffset>2359025</wp:posOffset>
                </wp:positionH>
                <wp:positionV relativeFrom="paragraph">
                  <wp:posOffset>158115</wp:posOffset>
                </wp:positionV>
                <wp:extent cx="3657600" cy="533400"/>
                <wp:effectExtent l="2540" t="0" r="0" b="381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F27" w:rsidRDefault="00DD6F27">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多数の患者さんを対象に第Ⅱ相試験の結果から得られた、「</w:t>
                            </w:r>
                            <w:r>
                              <w:rPr>
                                <w:rFonts w:ascii="HG丸ｺﾞｼｯｸM-PRO" w:eastAsia="HG丸ｺﾞｼｯｸM-PRO" w:hint="eastAsia"/>
                                <w:sz w:val="20"/>
                                <w:szCs w:val="20"/>
                              </w:rPr>
                              <w:t>くすりの候補」</w:t>
                            </w:r>
                            <w:r>
                              <w:rPr>
                                <w:rFonts w:ascii="HG丸ｺﾞｼｯｸM-PRO" w:eastAsia="HG丸ｺﾞｼｯｸM-PRO" w:hAnsi="ＭＳ Ｐゴシック" w:hint="eastAsia"/>
                                <w:sz w:val="20"/>
                                <w:szCs w:val="20"/>
                              </w:rPr>
                              <w:t>の有効性と安全性、使い方を最終的に確認します。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85.75pt;margin-top:12.45pt;width:4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" stroked="f">
                <v:textbox inset=".26mm,.7pt,.46mm,.7pt">
                  <w:txbxContent>
                    <w:p w:rsidR="00DD6F27" w:rsidRDefault="00DD6F27">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多数の患者さんを対象に第Ⅱ相試験の結果から得られた、「</w:t>
                      </w:r>
                      <w:r>
                        <w:rPr>
                          <w:rFonts w:ascii="HG丸ｺﾞｼｯｸM-PRO" w:eastAsia="HG丸ｺﾞｼｯｸM-PRO" w:hint="eastAsia"/>
                          <w:sz w:val="20"/>
                          <w:szCs w:val="20"/>
                        </w:rPr>
                        <w:t>くすりの候補」</w:t>
                      </w:r>
                      <w:r>
                        <w:rPr>
                          <w:rFonts w:ascii="HG丸ｺﾞｼｯｸM-PRO" w:eastAsia="HG丸ｺﾞｼｯｸM-PRO" w:hAnsi="ＭＳ Ｐゴシック" w:hint="eastAsia"/>
                          <w:sz w:val="20"/>
                          <w:szCs w:val="20"/>
                        </w:rPr>
                        <w:t>の有効性と安全性、使い方を最終的に確認します。</w:t>
                      </w:r>
                    </w:p>
                  </w:txbxContent>
                </v:textbox>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53120" behindDoc="0" locked="0" layoutInCell="1" allowOverlap="1">
                <wp:simplePos x="0" y="0"/>
                <wp:positionH relativeFrom="column">
                  <wp:posOffset>984885</wp:posOffset>
                </wp:positionH>
                <wp:positionV relativeFrom="paragraph">
                  <wp:posOffset>250825</wp:posOffset>
                </wp:positionV>
                <wp:extent cx="1154430" cy="394970"/>
                <wp:effectExtent l="9525" t="12700" r="7620" b="1143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94970"/>
                        </a:xfrm>
                        <a:prstGeom prst="roundRect">
                          <a:avLst>
                            <a:gd name="adj" fmla="val 16667"/>
                          </a:avLst>
                        </a:prstGeom>
                        <a:solidFill>
                          <a:srgbClr val="FFFFFF"/>
                        </a:solidFill>
                        <a:ln w="9525">
                          <a:solidFill>
                            <a:srgbClr val="000000"/>
                          </a:solidFill>
                          <a:round/>
                          <a:headEnd/>
                          <a:tailEnd/>
                        </a:ln>
                      </wps:spPr>
                      <wps:txbx>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第Ⅲ相試験</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77.55pt;margin-top:19.75pt;width:90.9pt;height: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">
                <v:textbox inset="5.85pt,2.05mm,5.85pt,.7pt">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第Ⅲ相試験</w:t>
                      </w:r>
                    </w:p>
                  </w:txbxContent>
                </v:textbox>
              </v:roundrect>
            </w:pict>
          </mc:Fallback>
        </mc:AlternateContent>
      </w:r>
    </w:p>
    <w:p w:rsidR="005018D5" w:rsidRDefault="00AF6344" w:rsidP="00567263">
      <w:pPr>
        <w:widowControl/>
        <w:spacing w:beforeLines="50" w:before="196" w:line="460" w:lineRule="exact"/>
        <w:ind w:left="284" w:firstLineChars="100" w:firstLine="24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9504" behindDoc="0" locked="0" layoutInCell="1" allowOverlap="1">
                <wp:simplePos x="0" y="0"/>
                <wp:positionH relativeFrom="column">
                  <wp:posOffset>1350010</wp:posOffset>
                </wp:positionH>
                <wp:positionV relativeFrom="paragraph">
                  <wp:posOffset>267335</wp:posOffset>
                </wp:positionV>
                <wp:extent cx="384810" cy="383540"/>
                <wp:effectExtent l="31750" t="7620" r="31115" b="1841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35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5408" id="AutoShape 19" o:spid="_x0000_s1026" type="#_x0000_t67" style="position:absolute;left:0;text-align:left;margin-left:106.3pt;margin-top:21.05pt;width:30.3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">
                <v:textbox inset="5.85pt,.7pt,5.85pt,.7pt"/>
              </v:shape>
            </w:pict>
          </mc:Fallback>
        </mc:AlternateContent>
      </w:r>
    </w:p>
    <w:p w:rsidR="005018D5" w:rsidRDefault="00AF6344" w:rsidP="00567263">
      <w:pPr>
        <w:widowControl/>
        <w:spacing w:beforeLines="50" w:before="196" w:line="460" w:lineRule="exact"/>
        <w:ind w:left="284" w:hanging="28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6432" behindDoc="0" locked="0" layoutInCell="1" allowOverlap="1">
                <wp:simplePos x="0" y="0"/>
                <wp:positionH relativeFrom="column">
                  <wp:posOffset>3114675</wp:posOffset>
                </wp:positionH>
                <wp:positionV relativeFrom="paragraph">
                  <wp:posOffset>115570</wp:posOffset>
                </wp:positionV>
                <wp:extent cx="3057525" cy="363220"/>
                <wp:effectExtent l="0" t="0" r="3810" b="254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F27" w:rsidRDefault="00DD6F27">
                            <w:pPr>
                              <w:rPr>
                                <w:rFonts w:ascii="HG丸ｺﾞｼｯｸM-PRO" w:eastAsia="HG丸ｺﾞｼｯｸM-PRO"/>
                                <w:sz w:val="28"/>
                                <w:szCs w:val="28"/>
                                <w:u w:val="single"/>
                              </w:rPr>
                            </w:pPr>
                            <w:r w:rsidRPr="00B47613">
                              <w:rPr>
                                <w:rFonts w:ascii="HG丸ｺﾞｼｯｸM-PRO" w:eastAsia="HG丸ｺﾞｼｯｸM-PRO" w:hint="eastAsia"/>
                                <w:sz w:val="24"/>
                                <w:szCs w:val="24"/>
                                <w:u w:val="single"/>
                              </w:rPr>
                              <w:t>※ 今回の治験は第</w:t>
                            </w:r>
                            <w:r w:rsidRPr="00B47613">
                              <w:rPr>
                                <w:rFonts w:ascii="HG丸ｺﾞｼｯｸM-PRO" w:eastAsia="HG丸ｺﾞｼｯｸM-PRO" w:hint="eastAsia"/>
                                <w:color w:val="0000FF"/>
                                <w:sz w:val="24"/>
                                <w:szCs w:val="24"/>
                                <w:u w:val="single"/>
                              </w:rPr>
                              <w:t>○</w:t>
                            </w:r>
                            <w:r w:rsidRPr="00B47613">
                              <w:rPr>
                                <w:rFonts w:ascii="HG丸ｺﾞｼｯｸM-PRO" w:eastAsia="HG丸ｺﾞｼｯｸM-PRO" w:hint="eastAsia"/>
                                <w:sz w:val="24"/>
                                <w:szCs w:val="24"/>
                                <w:u w:val="single"/>
                              </w:rPr>
                              <w:t>相試験です。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45.25pt;margin-top:9.1pt;width:240.7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BjhQIAABU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" stroked="f">
                <v:textbox inset="5.85pt,.7pt,5.85pt,.7pt">
                  <w:txbxContent>
                    <w:p w:rsidR="00DD6F27" w:rsidRDefault="00DD6F27">
                      <w:pPr>
                        <w:rPr>
                          <w:rFonts w:ascii="HG丸ｺﾞｼｯｸM-PRO" w:eastAsia="HG丸ｺﾞｼｯｸM-PRO"/>
                          <w:sz w:val="28"/>
                          <w:szCs w:val="28"/>
                          <w:u w:val="single"/>
                        </w:rPr>
                      </w:pPr>
                      <w:r w:rsidRPr="00B47613">
                        <w:rPr>
                          <w:rFonts w:ascii="HG丸ｺﾞｼｯｸM-PRO" w:eastAsia="HG丸ｺﾞｼｯｸM-PRO" w:hint="eastAsia"/>
                          <w:sz w:val="24"/>
                          <w:szCs w:val="24"/>
                          <w:u w:val="single"/>
                        </w:rPr>
                        <w:t>※ 今回の治験は第</w:t>
                      </w:r>
                      <w:r w:rsidRPr="00B47613">
                        <w:rPr>
                          <w:rFonts w:ascii="HG丸ｺﾞｼｯｸM-PRO" w:eastAsia="HG丸ｺﾞｼｯｸM-PRO" w:hint="eastAsia"/>
                          <w:color w:val="0000FF"/>
                          <w:sz w:val="24"/>
                          <w:szCs w:val="24"/>
                          <w:u w:val="single"/>
                        </w:rPr>
                        <w:t>○</w:t>
                      </w:r>
                      <w:r w:rsidRPr="00B47613">
                        <w:rPr>
                          <w:rFonts w:ascii="HG丸ｺﾞｼｯｸM-PRO" w:eastAsia="HG丸ｺﾞｼｯｸM-PRO" w:hint="eastAsia"/>
                          <w:sz w:val="24"/>
                          <w:szCs w:val="24"/>
                          <w:u w:val="single"/>
                        </w:rPr>
                        <w:t>相試験です。</w:t>
                      </w:r>
                    </w:p>
                  </w:txbxContent>
                </v:textbox>
              </v:shape>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62336" behindDoc="0" locked="0" layoutInCell="1" allowOverlap="1">
                <wp:simplePos x="0" y="0"/>
                <wp:positionH relativeFrom="column">
                  <wp:posOffset>864235</wp:posOffset>
                </wp:positionH>
                <wp:positionV relativeFrom="paragraph">
                  <wp:posOffset>245110</wp:posOffset>
                </wp:positionV>
                <wp:extent cx="1475105" cy="394970"/>
                <wp:effectExtent l="12700" t="11430" r="7620" b="1270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394970"/>
                        </a:xfrm>
                        <a:prstGeom prst="roundRect">
                          <a:avLst>
                            <a:gd name="adj" fmla="val 16667"/>
                          </a:avLst>
                        </a:prstGeom>
                        <a:solidFill>
                          <a:srgbClr val="FFFFFF"/>
                        </a:solidFill>
                        <a:ln w="9525">
                          <a:solidFill>
                            <a:srgbClr val="000000"/>
                          </a:solidFill>
                          <a:round/>
                          <a:headEnd/>
                          <a:tailEnd/>
                        </a:ln>
                      </wps:spPr>
                      <wps:txbx>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厚生労働省へ申請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6" style="position:absolute;left:0;text-align:left;margin-left:68.05pt;margin-top:19.3pt;width:116.1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">
                <v:textbox inset="5.85pt,2.05mm,5.85pt,.7pt">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厚生労働省へ申請</w:t>
                      </w:r>
                    </w:p>
                  </w:txbxContent>
                </v:textbox>
              </v:roundrect>
            </w:pict>
          </mc:Fallback>
        </mc:AlternateContent>
      </w:r>
    </w:p>
    <w:p w:rsidR="005018D5" w:rsidRDefault="00AF6344" w:rsidP="00567263">
      <w:pPr>
        <w:widowControl/>
        <w:spacing w:beforeLines="50" w:before="196" w:line="460" w:lineRule="exact"/>
        <w:ind w:left="284" w:hanging="284"/>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70528" behindDoc="0" locked="0" layoutInCell="1" allowOverlap="1">
                <wp:simplePos x="0" y="0"/>
                <wp:positionH relativeFrom="column">
                  <wp:posOffset>1350010</wp:posOffset>
                </wp:positionH>
                <wp:positionV relativeFrom="paragraph">
                  <wp:posOffset>267335</wp:posOffset>
                </wp:positionV>
                <wp:extent cx="384810" cy="383540"/>
                <wp:effectExtent l="31750" t="12065" r="31115" b="1397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35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B313" id="AutoShape 22" o:spid="_x0000_s1026" type="#_x0000_t67" style="position:absolute;left:0;text-align:left;margin-left:106.3pt;margin-top:21.05pt;width:30.3pt;height: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">
                <v:textbox inset="5.85pt,.7pt,5.85pt,.7pt"/>
              </v:shape>
            </w:pict>
          </mc:Fallback>
        </mc:AlternateContent>
      </w:r>
    </w:p>
    <w:p w:rsidR="005018D5" w:rsidRDefault="005018D5">
      <w:pPr>
        <w:widowControl/>
        <w:tabs>
          <w:tab w:val="left" w:pos="6345"/>
        </w:tabs>
        <w:spacing w:line="400" w:lineRule="exact"/>
        <w:ind w:left="284" w:hanging="284"/>
        <w:rPr>
          <w:rFonts w:ascii="HG丸ｺﾞｼｯｸM-PRO" w:eastAsia="HG丸ｺﾞｼｯｸM-PRO" w:hAnsi="ＭＳ Ｐゴシック"/>
          <w:sz w:val="24"/>
        </w:rPr>
      </w:pPr>
      <w:r>
        <w:rPr>
          <w:rFonts w:ascii="HG丸ｺﾞｼｯｸM-PRO" w:eastAsia="HG丸ｺﾞｼｯｸM-PRO" w:hAnsi="ＭＳ Ｐゴシック"/>
          <w:sz w:val="24"/>
        </w:rPr>
        <w:tab/>
      </w:r>
      <w:r>
        <w:rPr>
          <w:rFonts w:ascii="HG丸ｺﾞｼｯｸM-PRO" w:eastAsia="HG丸ｺﾞｼｯｸM-PRO" w:hAnsi="ＭＳ Ｐゴシック"/>
          <w:sz w:val="24"/>
        </w:rPr>
        <w:tab/>
      </w:r>
    </w:p>
    <w:p w:rsidR="005018D5" w:rsidRDefault="00AF6344">
      <w:pPr>
        <w:ind w:firstLineChars="100" w:firstLine="214"/>
        <w:rPr>
          <w:rFonts w:eastAsia="HG丸ｺﾞｼｯｸM-PRO"/>
          <w:sz w:val="28"/>
        </w:rPr>
      </w:pPr>
      <w:r>
        <w:rPr>
          <w:rFonts w:ascii="HG丸ｺﾞｼｯｸM-PRO" w:eastAsia="HG丸ｺﾞｼｯｸM-PRO" w:hAnsi="ＭＳ Ｐゴシック"/>
          <w:noProof/>
        </w:rPr>
        <mc:AlternateContent>
          <mc:Choice Requires="wps">
            <w:drawing>
              <wp:anchor distT="0" distB="0" distL="114300" distR="114300" simplePos="0" relativeHeight="251664384" behindDoc="0" locked="0" layoutInCell="1" allowOverlap="1">
                <wp:simplePos x="0" y="0"/>
                <wp:positionH relativeFrom="column">
                  <wp:posOffset>2858135</wp:posOffset>
                </wp:positionH>
                <wp:positionV relativeFrom="paragraph">
                  <wp:posOffset>73025</wp:posOffset>
                </wp:positionV>
                <wp:extent cx="860425" cy="358775"/>
                <wp:effectExtent l="6350" t="12065" r="9525" b="10160"/>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358775"/>
                        </a:xfrm>
                        <a:prstGeom prst="ellipse">
                          <a:avLst/>
                        </a:prstGeom>
                        <a:solidFill>
                          <a:srgbClr val="FFFFFF"/>
                        </a:solidFill>
                        <a:ln w="9525">
                          <a:solidFill>
                            <a:srgbClr val="000000"/>
                          </a:solidFill>
                          <a:round/>
                          <a:headEnd/>
                          <a:tailEnd/>
                        </a:ln>
                      </wps:spPr>
                      <wps:txbx>
                        <w:txbxContent>
                          <w:p w:rsidR="00DD6F27" w:rsidRDefault="00DD6F27">
                            <w:pPr>
                              <w:spacing w:line="300" w:lineRule="exact"/>
                              <w:jc w:val="center"/>
                              <w:rPr>
                                <w:rFonts w:ascii="HG丸ｺﾞｼｯｸM-PRO" w:eastAsia="HG丸ｺﾞｼｯｸM-PRO"/>
                                <w:sz w:val="22"/>
                                <w:szCs w:val="22"/>
                              </w:rPr>
                            </w:pPr>
                            <w:r>
                              <w:rPr>
                                <w:rFonts w:ascii="HG丸ｺﾞｼｯｸM-PRO" w:eastAsia="HG丸ｺﾞｼｯｸM-PRO" w:hint="eastAsia"/>
                                <w:sz w:val="22"/>
                                <w:szCs w:val="22"/>
                              </w:rPr>
                              <w:t>発売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7" style="position:absolute;left:0;text-align:left;margin-left:225.05pt;margin-top:5.75pt;width:67.75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">
                <v:textbox inset="5.85pt,2.05mm,5.85pt,.7pt">
                  <w:txbxContent>
                    <w:p w:rsidR="00DD6F27" w:rsidRDefault="00DD6F27">
                      <w:pPr>
                        <w:spacing w:line="300" w:lineRule="exact"/>
                        <w:jc w:val="center"/>
                        <w:rPr>
                          <w:rFonts w:ascii="HG丸ｺﾞｼｯｸM-PRO" w:eastAsia="HG丸ｺﾞｼｯｸM-PRO"/>
                          <w:sz w:val="22"/>
                          <w:szCs w:val="22"/>
                        </w:rPr>
                      </w:pPr>
                      <w:r>
                        <w:rPr>
                          <w:rFonts w:ascii="HG丸ｺﾞｼｯｸM-PRO" w:eastAsia="HG丸ｺﾞｼｯｸM-PRO" w:hint="eastAsia"/>
                          <w:sz w:val="22"/>
                          <w:szCs w:val="22"/>
                        </w:rPr>
                        <w:t>発売</w:t>
                      </w:r>
                    </w:p>
                  </w:txbxContent>
                </v:textbox>
              </v:oval>
            </w:pict>
          </mc:Fallback>
        </mc:AlternateContent>
      </w:r>
      <w:r>
        <w:rPr>
          <w:rFonts w:ascii="HG丸ｺﾞｼｯｸM-PRO" w:eastAsia="HG丸ｺﾞｼｯｸM-PRO" w:hAnsi="ＭＳ Ｐゴシック"/>
          <w:noProof/>
        </w:rPr>
        <mc:AlternateContent>
          <mc:Choice Requires="wps">
            <w:drawing>
              <wp:anchor distT="0" distB="0" distL="114300" distR="114300" simplePos="0" relativeHeight="251665408" behindDoc="0" locked="0" layoutInCell="1" allowOverlap="1">
                <wp:simplePos x="0" y="0"/>
                <wp:positionH relativeFrom="column">
                  <wp:posOffset>2256155</wp:posOffset>
                </wp:positionH>
                <wp:positionV relativeFrom="paragraph">
                  <wp:posOffset>142240</wp:posOffset>
                </wp:positionV>
                <wp:extent cx="513080" cy="197485"/>
                <wp:effectExtent l="13970" t="14605" r="15875" b="1651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97485"/>
                        </a:xfrm>
                        <a:prstGeom prst="rightArrow">
                          <a:avLst>
                            <a:gd name="adj1" fmla="val 50000"/>
                            <a:gd name="adj2" fmla="val 649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E7E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177.65pt;margin-top:11.2pt;width:40.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">
                <v:textbox inset="5.85pt,.7pt,5.85pt,.7pt"/>
              </v:shape>
            </w:pict>
          </mc:Fallback>
        </mc:AlternateContent>
      </w:r>
      <w:r>
        <w:rPr>
          <w:rFonts w:ascii="HG丸ｺﾞｼｯｸM-PRO" w:eastAsia="HG丸ｺﾞｼｯｸM-PRO" w:hAnsi="ＭＳ Ｐゴシック"/>
          <w:noProof/>
        </w:rPr>
        <mc:AlternateContent>
          <mc:Choice Requires="wps">
            <w:drawing>
              <wp:anchor distT="0" distB="0" distL="114300" distR="114300" simplePos="0" relativeHeight="251663360" behindDoc="0" locked="0" layoutInCell="1" allowOverlap="1">
                <wp:simplePos x="0" y="0"/>
                <wp:positionH relativeFrom="column">
                  <wp:posOffset>915670</wp:posOffset>
                </wp:positionH>
                <wp:positionV relativeFrom="paragraph">
                  <wp:posOffset>36195</wp:posOffset>
                </wp:positionV>
                <wp:extent cx="1254125" cy="457200"/>
                <wp:effectExtent l="6985" t="13335" r="5715" b="5715"/>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457200"/>
                        </a:xfrm>
                        <a:prstGeom prst="ellipse">
                          <a:avLst/>
                        </a:prstGeom>
                        <a:solidFill>
                          <a:srgbClr val="FFFFFF"/>
                        </a:solidFill>
                        <a:ln w="9525">
                          <a:solidFill>
                            <a:srgbClr val="000000"/>
                          </a:solidFill>
                          <a:round/>
                          <a:headEnd/>
                          <a:tailEnd/>
                        </a:ln>
                      </wps:spPr>
                      <wps:txbx>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8" style="position:absolute;left:0;text-align:left;margin-left:72.1pt;margin-top:2.85pt;width:98.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">
                <v:textbox inset="5.85pt,2.05mm,5.85pt,.7pt">
                  <w:txbxContent>
                    <w:p w:rsidR="00DD6F27" w:rsidRDefault="00DD6F27">
                      <w:pPr>
                        <w:jc w:val="center"/>
                        <w:rPr>
                          <w:rFonts w:ascii="HG丸ｺﾞｼｯｸM-PRO" w:eastAsia="HG丸ｺﾞｼｯｸM-PRO"/>
                          <w:sz w:val="22"/>
                          <w:szCs w:val="22"/>
                        </w:rPr>
                      </w:pPr>
                      <w:r>
                        <w:rPr>
                          <w:rFonts w:ascii="HG丸ｺﾞｼｯｸM-PRO" w:eastAsia="HG丸ｺﾞｼｯｸM-PRO" w:hint="eastAsia"/>
                          <w:sz w:val="22"/>
                          <w:szCs w:val="22"/>
                        </w:rPr>
                        <w:t>審議・承認</w:t>
                      </w:r>
                    </w:p>
                  </w:txbxContent>
                </v:textbox>
              </v:oval>
            </w:pict>
          </mc:Fallback>
        </mc:AlternateContent>
      </w:r>
    </w:p>
    <w:p w:rsidR="005018D5" w:rsidRDefault="005018D5">
      <w:pPr>
        <w:rPr>
          <w:rFonts w:ascii="HG丸ｺﾞｼｯｸM-PRO" w:eastAsia="HG丸ｺﾞｼｯｸM-PRO"/>
          <w:sz w:val="32"/>
          <w:szCs w:val="32"/>
        </w:rPr>
      </w:pPr>
    </w:p>
    <w:p w:rsidR="005018D5" w:rsidRDefault="005018D5">
      <w:pPr>
        <w:ind w:firstLineChars="115" w:firstLine="281"/>
        <w:rPr>
          <w:rFonts w:ascii="HG丸ｺﾞｼｯｸM-PRO" w:eastAsia="HG丸ｺﾞｼｯｸM-PRO" w:hAnsi="HG丸ｺﾞｼｯｸM-PRO"/>
          <w:color w:val="FF0000"/>
          <w:sz w:val="24"/>
          <w:szCs w:val="24"/>
        </w:rPr>
      </w:pPr>
    </w:p>
    <w:p w:rsidR="005018D5" w:rsidRDefault="005018D5" w:rsidP="00B47613">
      <w:pPr>
        <w:ind w:firstLineChars="115" w:firstLine="281"/>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治験は、薬の有効性や安全性を詳しく調べるため、また協力して</w:t>
      </w:r>
      <w:r w:rsidR="00213B18">
        <w:rPr>
          <w:rFonts w:ascii="HG丸ｺﾞｼｯｸM-PRO" w:eastAsia="HG丸ｺﾞｼｯｸM-PRO" w:hAnsi="HG丸ｺﾞｼｯｸM-PRO" w:cs="HG丸ｺﾞｼｯｸM-PRO" w:hint="eastAsia"/>
          <w:sz w:val="24"/>
          <w:szCs w:val="24"/>
        </w:rPr>
        <w:t>いただいた</w:t>
      </w:r>
      <w:r>
        <w:rPr>
          <w:rFonts w:ascii="HG丸ｺﾞｼｯｸM-PRO" w:eastAsia="HG丸ｺﾞｼｯｸM-PRO" w:hAnsi="HG丸ｺﾞｼｯｸM-PRO" w:cs="HG丸ｺﾞｼｯｸM-PRO" w:hint="eastAsia"/>
          <w:sz w:val="24"/>
          <w:szCs w:val="24"/>
        </w:rPr>
        <w:t>患者さんを守るためにも、通常の診療よりも検査の項目や回数が増えるなど、研究的要素を伴います。そこで、患者さんの権利が守られるよう、国が定めた「医薬品の臨床試験の実施の基準（</w:t>
      </w:r>
      <w:r>
        <w:rPr>
          <w:rFonts w:ascii="HG丸ｺﾞｼｯｸM-PRO" w:eastAsia="HG丸ｺﾞｼｯｸM-PRO" w:hAnsi="HG丸ｺﾞｼｯｸM-PRO" w:cs="HG丸ｺﾞｼｯｸM-PRO"/>
          <w:sz w:val="24"/>
          <w:szCs w:val="24"/>
        </w:rPr>
        <w:t>GCP）」に従っ</w:t>
      </w:r>
      <w:r>
        <w:rPr>
          <w:rFonts w:ascii="HG丸ｺﾞｼｯｸM-PRO" w:eastAsia="HG丸ｺﾞｼｯｸM-PRO" w:hAnsi="HG丸ｺﾞｼｯｸM-PRO" w:cs="HG丸ｺﾞｼｯｸM-PRO" w:hint="eastAsia"/>
          <w:sz w:val="24"/>
          <w:szCs w:val="24"/>
        </w:rPr>
        <w:t>て、倫理的、科学的および医学的・薬学的妥当性をもって行われます</w:t>
      </w:r>
    </w:p>
    <w:p w:rsidR="005018D5" w:rsidRDefault="005018D5">
      <w:pPr>
        <w:ind w:firstLineChars="115" w:firstLine="281"/>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私たちが現在使用している薬は、このような治験に参加して</w:t>
      </w:r>
      <w:r w:rsidR="00213B18">
        <w:rPr>
          <w:rFonts w:ascii="HG丸ｺﾞｼｯｸM-PRO" w:eastAsia="HG丸ｺﾞｼｯｸM-PRO" w:hAnsi="HG丸ｺﾞｼｯｸM-PRO" w:cs="HG丸ｺﾞｼｯｸM-PRO" w:hint="eastAsia"/>
          <w:sz w:val="24"/>
          <w:szCs w:val="24"/>
        </w:rPr>
        <w:t>いただいた</w:t>
      </w:r>
      <w:r>
        <w:rPr>
          <w:rFonts w:ascii="HG丸ｺﾞｼｯｸM-PRO" w:eastAsia="HG丸ｺﾞｼｯｸM-PRO" w:hAnsi="HG丸ｺﾞｼｯｸM-PRO" w:cs="HG丸ｺﾞｼｯｸM-PRO" w:hint="eastAsia"/>
          <w:sz w:val="24"/>
          <w:szCs w:val="24"/>
        </w:rPr>
        <w:t>多くの患者さんのご協力により、厚生労働省に薬として認められたものです。今日でも治すことのできない病気はたくさんありますし、すでに薬による治療法のある病気でも、より有効性が高く、安全な薬が求められています。このような薬を開発するためには、多くの患者さんのご協力が必要です。このような治験の意義をご理解いただき、治験への参加をお願いしたいと思っています。</w:t>
      </w:r>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w:t>
      </w:r>
    </w:p>
    <w:p w:rsidR="00061DDD" w:rsidRPr="00B47613" w:rsidRDefault="005018D5" w:rsidP="00B47613">
      <w:pPr>
        <w:pStyle w:val="1"/>
        <w:ind w:hanging="709"/>
        <w:rPr>
          <w:rFonts w:ascii="HG丸ｺﾞｼｯｸM-PRO" w:eastAsia="HG丸ｺﾞｼｯｸM-PRO" w:hAnsi="HG丸ｺﾞｼｯｸM-PRO"/>
          <w:color w:val="auto"/>
        </w:rPr>
      </w:pPr>
      <w:bookmarkStart w:id="2" w:name="_Toc503343357"/>
      <w:bookmarkStart w:id="3" w:name="_Toc503343810"/>
      <w:bookmarkStart w:id="4" w:name="_Toc503344005"/>
      <w:bookmarkStart w:id="5" w:name="_Toc503344354"/>
      <w:bookmarkStart w:id="6" w:name="_Toc503344355"/>
      <w:bookmarkEnd w:id="2"/>
      <w:bookmarkEnd w:id="3"/>
      <w:bookmarkEnd w:id="4"/>
      <w:bookmarkEnd w:id="5"/>
      <w:r w:rsidRPr="00B47613">
        <w:rPr>
          <w:rFonts w:ascii="HG丸ｺﾞｼｯｸM-PRO" w:eastAsia="HG丸ｺﾞｼｯｸM-PRO" w:hAnsi="HG丸ｺﾞｼｯｸM-PRO" w:hint="eastAsia"/>
        </w:rPr>
        <w:t>あなたの病状について</w:t>
      </w:r>
      <w:bookmarkEnd w:id="6"/>
    </w:p>
    <w:p w:rsidR="005018D5" w:rsidRDefault="005018D5" w:rsidP="00B47613">
      <w:pPr>
        <w:ind w:firstLineChars="115" w:firstLine="281"/>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color w:val="0000FF"/>
          <w:sz w:val="24"/>
          <w:szCs w:val="24"/>
        </w:rPr>
        <w:t>＊疾患やその進行度などについて明記する。</w:t>
      </w:r>
    </w:p>
    <w:p w:rsidR="005018D5" w:rsidRDefault="005018D5">
      <w:pPr>
        <w:ind w:firstLineChars="115" w:firstLine="282"/>
        <w:rPr>
          <w:rFonts w:ascii="HG丸ｺﾞｼｯｸM-PRO" w:eastAsia="HG丸ｺﾞｼｯｸM-PRO" w:hAnsi="HG丸ｺﾞｼｯｸM-PRO" w:cs="HG丸ｺﾞｼｯｸM-PRO"/>
          <w:b/>
          <w:bCs/>
          <w:sz w:val="24"/>
          <w:szCs w:val="24"/>
        </w:rPr>
      </w:pPr>
    </w:p>
    <w:p w:rsidR="00DA6953" w:rsidRDefault="00DA6953">
      <w:pPr>
        <w:ind w:firstLineChars="115" w:firstLine="282"/>
        <w:rPr>
          <w:rFonts w:ascii="HG丸ｺﾞｼｯｸM-PRO" w:eastAsia="HG丸ｺﾞｼｯｸM-PRO" w:hAnsi="HG丸ｺﾞｼｯｸM-PRO" w:cs="HG丸ｺﾞｼｯｸM-PRO"/>
          <w:b/>
          <w:bCs/>
          <w:sz w:val="24"/>
          <w:szCs w:val="24"/>
        </w:rPr>
      </w:pPr>
    </w:p>
    <w:p w:rsidR="001D4FE9" w:rsidRPr="00CC23EF" w:rsidRDefault="00F92CEE" w:rsidP="00140241">
      <w:pPr>
        <w:pStyle w:val="1"/>
        <w:ind w:hanging="709"/>
        <w:rPr>
          <w:rFonts w:ascii="HG丸ｺﾞｼｯｸM-PRO" w:eastAsia="HG丸ｺﾞｼｯｸM-PRO" w:hAnsi="HG丸ｺﾞｼｯｸM-PRO"/>
          <w:color w:val="auto"/>
        </w:rPr>
      </w:pPr>
      <w:bookmarkStart w:id="7" w:name="_Toc503344356"/>
      <w:r w:rsidRPr="00B47613">
        <w:rPr>
          <w:rFonts w:ascii="HG丸ｺﾞｼｯｸM-PRO" w:eastAsia="HG丸ｺﾞｼｯｸM-PRO" w:hAnsi="HG丸ｺﾞｼｯｸM-PRO" w:hint="eastAsia"/>
        </w:rPr>
        <w:lastRenderedPageBreak/>
        <w:t>標準</w:t>
      </w:r>
      <w:r w:rsidR="005018D5" w:rsidRPr="00B47613">
        <w:rPr>
          <w:rFonts w:ascii="HG丸ｺﾞｼｯｸM-PRO" w:eastAsia="HG丸ｺﾞｼｯｸM-PRO" w:hAnsi="HG丸ｺﾞｼｯｸM-PRO" w:hint="eastAsia"/>
        </w:rPr>
        <w:t>的な治療（他の治療方法）について（同意書⑦に該当</w:t>
      </w:r>
      <w:r w:rsidR="001D4FE9">
        <w:rPr>
          <w:rFonts w:ascii="HG丸ｺﾞｼｯｸM-PRO" w:eastAsia="HG丸ｺﾞｼｯｸM-PRO" w:hAnsi="HG丸ｺﾞｼｯｸM-PRO" w:hint="eastAsia"/>
        </w:rPr>
        <w:t>）</w:t>
      </w:r>
      <w:bookmarkEnd w:id="7"/>
    </w:p>
    <w:p w:rsidR="005018D5" w:rsidRPr="00B47613" w:rsidRDefault="005018D5">
      <w:pPr>
        <w:ind w:firstLineChars="115" w:firstLine="281"/>
        <w:rPr>
          <w:rFonts w:ascii="HG丸ｺﾞｼｯｸM-PRO" w:eastAsia="HG丸ｺﾞｼｯｸM-PRO" w:hAnsi="HG丸ｺﾞｼｯｸM-PRO" w:cs="HG丸ｺﾞｼｯｸM-PRO"/>
          <w:color w:val="auto"/>
          <w:sz w:val="24"/>
          <w:szCs w:val="24"/>
        </w:rPr>
      </w:pPr>
      <w:r w:rsidRPr="00B47613">
        <w:rPr>
          <w:rFonts w:ascii="HG丸ｺﾞｼｯｸM-PRO" w:eastAsia="HG丸ｺﾞｼｯｸM-PRO" w:hAnsi="HG丸ｺﾞｼｯｸM-PRO" w:cs="HG丸ｺﾞｼｯｸM-PRO" w:hint="eastAsia"/>
          <w:color w:val="auto"/>
          <w:sz w:val="24"/>
          <w:szCs w:val="24"/>
        </w:rPr>
        <w:t>あなたの病気を治療する上で、この治験への参加が絶対に必要というわけではありません。他にも別の薬剤など選択肢はあります。どの治療法が一番良いかは患者さんによって違います。あなたが以前受けた治療や合併している疾患、併用薬、疾患や現在の状況を考えて、あなたに最もあっている治療方法を決めていきます。</w:t>
      </w:r>
    </w:p>
    <w:p w:rsidR="005018D5" w:rsidRDefault="005018D5" w:rsidP="00B47613">
      <w:pPr>
        <w:rPr>
          <w:rFonts w:ascii="HG丸ｺﾞｼｯｸM-PRO" w:eastAsia="HG丸ｺﾞｼｯｸM-PRO" w:hAnsi="HG丸ｺﾞｼｯｸM-PRO" w:cs="HG丸ｺﾞｼｯｸM-PRO"/>
          <w:color w:val="0000FF"/>
          <w:sz w:val="24"/>
          <w:szCs w:val="24"/>
        </w:rPr>
      </w:pPr>
    </w:p>
    <w:p w:rsidR="005018D5" w:rsidRDefault="005018D5" w:rsidP="00B47613">
      <w:pPr>
        <w:ind w:leftChars="130" w:left="551" w:hangingChars="112" w:hanging="273"/>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＊本治験に参加しない場合に行われる標準治療について、その有効性、安全性や問題点について記載する。</w:t>
      </w:r>
    </w:p>
    <w:p w:rsidR="005018D5" w:rsidRDefault="005018D5">
      <w:pPr>
        <w:ind w:firstLineChars="115" w:firstLine="281"/>
        <w:rPr>
          <w:rFonts w:ascii="HG丸ｺﾞｼｯｸM-PRO" w:eastAsia="HG丸ｺﾞｼｯｸM-PRO" w:hAnsi="HG丸ｺﾞｼｯｸM-PRO" w:cs="HG丸ｺﾞｼｯｸM-PRO"/>
          <w:color w:val="0000FF"/>
          <w:sz w:val="24"/>
          <w:szCs w:val="24"/>
        </w:rPr>
      </w:pPr>
    </w:p>
    <w:p w:rsidR="005018D5" w:rsidRDefault="005018D5">
      <w:pPr>
        <w:ind w:firstLineChars="115" w:firstLine="281"/>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あなたがこの治験に参加しない場合におこなわれる治療の代表例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260"/>
        <w:gridCol w:w="2693"/>
        <w:gridCol w:w="2271"/>
      </w:tblGrid>
      <w:tr w:rsidR="005018D5">
        <w:tc>
          <w:tcPr>
            <w:tcW w:w="1523" w:type="dxa"/>
          </w:tcPr>
          <w:p w:rsidR="005018D5" w:rsidRDefault="005018D5" w:rsidP="00B47613">
            <w:pPr>
              <w:jc w:val="cente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薬剤名など</w:t>
            </w:r>
          </w:p>
        </w:tc>
        <w:tc>
          <w:tcPr>
            <w:tcW w:w="3260" w:type="dxa"/>
          </w:tcPr>
          <w:p w:rsidR="005018D5" w:rsidRDefault="005018D5" w:rsidP="00B47613">
            <w:pPr>
              <w:jc w:val="cente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投与方法</w:t>
            </w:r>
          </w:p>
        </w:tc>
        <w:tc>
          <w:tcPr>
            <w:tcW w:w="2693" w:type="dxa"/>
          </w:tcPr>
          <w:p w:rsidR="005018D5" w:rsidRDefault="005018D5" w:rsidP="00B47613">
            <w:pPr>
              <w:jc w:val="cente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主な副作用</w:t>
            </w:r>
          </w:p>
        </w:tc>
        <w:tc>
          <w:tcPr>
            <w:tcW w:w="2271" w:type="dxa"/>
          </w:tcPr>
          <w:p w:rsidR="005018D5" w:rsidRDefault="005018D5" w:rsidP="00B47613">
            <w:pPr>
              <w:jc w:val="cente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有効性</w:t>
            </w:r>
          </w:p>
        </w:tc>
      </w:tr>
      <w:tr w:rsidR="005018D5" w:rsidTr="00B47613">
        <w:trPr>
          <w:trHeight w:val="341"/>
        </w:trPr>
        <w:tc>
          <w:tcPr>
            <w:tcW w:w="1523" w:type="dxa"/>
            <w:vAlign w:val="center"/>
          </w:tcPr>
          <w:p w:rsidR="005018D5" w:rsidRDefault="005018D5" w:rsidP="00B47613">
            <w:pPr>
              <w:jc w:val="cente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w:t>
            </w:r>
          </w:p>
        </w:tc>
        <w:tc>
          <w:tcPr>
            <w:tcW w:w="3260" w:type="dxa"/>
            <w:vAlign w:val="center"/>
          </w:tcPr>
          <w:p w:rsidR="005018D5" w:rsidRDefault="005018D5" w:rsidP="00B47613">
            <w:pPr>
              <w:jc w:val="both"/>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color w:val="0000FF"/>
                <w:sz w:val="24"/>
                <w:szCs w:val="24"/>
              </w:rPr>
              <w:t>2週間毎に外来で点滴（約２時間）</w:t>
            </w:r>
          </w:p>
        </w:tc>
        <w:tc>
          <w:tcPr>
            <w:tcW w:w="2693" w:type="dxa"/>
            <w:vAlign w:val="center"/>
          </w:tcPr>
          <w:p w:rsidR="005018D5" w:rsidRDefault="005018D5" w:rsidP="00B47613">
            <w:pPr>
              <w:jc w:val="both"/>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皮疹、倦怠感など</w:t>
            </w:r>
          </w:p>
        </w:tc>
        <w:tc>
          <w:tcPr>
            <w:tcW w:w="2271" w:type="dxa"/>
            <w:vAlign w:val="center"/>
          </w:tcPr>
          <w:p w:rsidR="005018D5" w:rsidRDefault="005018D5" w:rsidP="00B47613">
            <w:pPr>
              <w:jc w:val="both"/>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奏効率</w:t>
            </w:r>
            <w:r>
              <w:rPr>
                <w:rFonts w:ascii="HG丸ｺﾞｼｯｸM-PRO" w:eastAsia="HG丸ｺﾞｼｯｸM-PRO" w:hAnsi="HG丸ｺﾞｼｯｸM-PRO" w:cs="HG丸ｺﾞｼｯｸM-PRO"/>
                <w:color w:val="0000FF"/>
                <w:sz w:val="24"/>
                <w:szCs w:val="24"/>
              </w:rPr>
              <w:t>~%</w:t>
            </w:r>
            <w:r>
              <w:rPr>
                <w:rFonts w:ascii="HG丸ｺﾞｼｯｸM-PRO" w:eastAsia="HG丸ｺﾞｼｯｸM-PRO" w:hAnsi="HG丸ｺﾞｼｯｸM-PRO" w:cs="HG丸ｺﾞｼｯｸM-PRO" w:hint="eastAsia"/>
                <w:color w:val="0000FF"/>
                <w:sz w:val="24"/>
                <w:szCs w:val="24"/>
              </w:rPr>
              <w:t>など</w:t>
            </w:r>
          </w:p>
        </w:tc>
      </w:tr>
      <w:tr w:rsidR="005018D5" w:rsidTr="00B47613">
        <w:tc>
          <w:tcPr>
            <w:tcW w:w="1523" w:type="dxa"/>
            <w:vAlign w:val="center"/>
          </w:tcPr>
          <w:p w:rsidR="005018D5" w:rsidRDefault="005018D5" w:rsidP="00B47613">
            <w:pPr>
              <w:jc w:val="cente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w:t>
            </w:r>
          </w:p>
        </w:tc>
        <w:tc>
          <w:tcPr>
            <w:tcW w:w="3260" w:type="dxa"/>
            <w:vAlign w:val="center"/>
          </w:tcPr>
          <w:p w:rsidR="005018D5" w:rsidRDefault="005018D5" w:rsidP="00B47613">
            <w:pPr>
              <w:jc w:val="both"/>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color w:val="0000FF"/>
                <w:sz w:val="24"/>
                <w:szCs w:val="24"/>
              </w:rPr>
              <w:t>3週間毎に入院で点滴（5日間連続）</w:t>
            </w:r>
          </w:p>
        </w:tc>
        <w:tc>
          <w:tcPr>
            <w:tcW w:w="2693" w:type="dxa"/>
            <w:vAlign w:val="center"/>
          </w:tcPr>
          <w:p w:rsidR="005018D5" w:rsidRDefault="005018D5" w:rsidP="00B47613">
            <w:pPr>
              <w:jc w:val="both"/>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貧血、脱毛、食欲不振など</w:t>
            </w:r>
          </w:p>
        </w:tc>
        <w:tc>
          <w:tcPr>
            <w:tcW w:w="2271" w:type="dxa"/>
            <w:vAlign w:val="center"/>
          </w:tcPr>
          <w:p w:rsidR="005018D5" w:rsidRDefault="005018D5" w:rsidP="00B47613">
            <w:pPr>
              <w:ind w:firstLineChars="115" w:firstLine="281"/>
              <w:jc w:val="both"/>
              <w:rPr>
                <w:rFonts w:ascii="HG丸ｺﾞｼｯｸM-PRO" w:eastAsia="HG丸ｺﾞｼｯｸM-PRO" w:hAnsi="HG丸ｺﾞｼｯｸM-PRO" w:cs="HG丸ｺﾞｼｯｸM-PRO"/>
                <w:color w:val="0000FF"/>
                <w:sz w:val="24"/>
                <w:szCs w:val="24"/>
              </w:rPr>
            </w:pPr>
          </w:p>
        </w:tc>
      </w:tr>
      <w:tr w:rsidR="005018D5" w:rsidTr="00B47613">
        <w:tc>
          <w:tcPr>
            <w:tcW w:w="1523" w:type="dxa"/>
            <w:vAlign w:val="center"/>
          </w:tcPr>
          <w:p w:rsidR="005018D5" w:rsidRDefault="005018D5" w:rsidP="00B47613">
            <w:pPr>
              <w:jc w:val="cente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w:t>
            </w:r>
          </w:p>
        </w:tc>
        <w:tc>
          <w:tcPr>
            <w:tcW w:w="3260" w:type="dxa"/>
            <w:vAlign w:val="center"/>
          </w:tcPr>
          <w:p w:rsidR="005018D5" w:rsidRDefault="005018D5" w:rsidP="00B47613">
            <w:pPr>
              <w:jc w:val="both"/>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１日２回内服</w:t>
            </w:r>
          </w:p>
        </w:tc>
        <w:tc>
          <w:tcPr>
            <w:tcW w:w="2693" w:type="dxa"/>
            <w:vAlign w:val="center"/>
          </w:tcPr>
          <w:p w:rsidR="005018D5" w:rsidRDefault="005018D5" w:rsidP="00B47613">
            <w:pPr>
              <w:jc w:val="both"/>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はきけ、視力障害など</w:t>
            </w:r>
          </w:p>
        </w:tc>
        <w:tc>
          <w:tcPr>
            <w:tcW w:w="2271" w:type="dxa"/>
            <w:vAlign w:val="center"/>
          </w:tcPr>
          <w:p w:rsidR="005018D5" w:rsidRDefault="005018D5" w:rsidP="00B47613">
            <w:pPr>
              <w:ind w:firstLineChars="115" w:firstLine="281"/>
              <w:jc w:val="both"/>
              <w:rPr>
                <w:rFonts w:ascii="HG丸ｺﾞｼｯｸM-PRO" w:eastAsia="HG丸ｺﾞｼｯｸM-PRO" w:hAnsi="HG丸ｺﾞｼｯｸM-PRO" w:cs="HG丸ｺﾞｼｯｸM-PRO"/>
                <w:color w:val="0000FF"/>
                <w:sz w:val="24"/>
                <w:szCs w:val="24"/>
              </w:rPr>
            </w:pPr>
          </w:p>
        </w:tc>
      </w:tr>
    </w:tbl>
    <w:p w:rsidR="005018D5" w:rsidRDefault="005018D5">
      <w:pPr>
        <w:ind w:firstLineChars="115" w:firstLine="282"/>
        <w:rPr>
          <w:rFonts w:ascii="HG丸ｺﾞｼｯｸM-PRO" w:eastAsia="HG丸ｺﾞｼｯｸM-PRO" w:hAnsi="HG丸ｺﾞｼｯｸM-PRO" w:cs="HG丸ｺﾞｼｯｸM-PRO"/>
          <w:b/>
          <w:bCs/>
          <w:sz w:val="24"/>
          <w:szCs w:val="24"/>
        </w:rPr>
      </w:pPr>
    </w:p>
    <w:p w:rsidR="005018D5" w:rsidRPr="00B47613" w:rsidRDefault="005018D5" w:rsidP="00140241">
      <w:pPr>
        <w:pStyle w:val="1"/>
        <w:ind w:hanging="709"/>
        <w:rPr>
          <w:rFonts w:ascii="HG丸ｺﾞｼｯｸM-PRO" w:eastAsia="HG丸ｺﾞｼｯｸM-PRO" w:hAnsi="HG丸ｺﾞｼｯｸM-PRO"/>
          <w:spacing w:val="2"/>
        </w:rPr>
      </w:pPr>
      <w:bookmarkStart w:id="8" w:name="_Toc503343813"/>
      <w:bookmarkStart w:id="9" w:name="_Toc503344008"/>
      <w:bookmarkStart w:id="10" w:name="_Toc503344357"/>
      <w:bookmarkStart w:id="11" w:name="_Toc503343814"/>
      <w:bookmarkStart w:id="12" w:name="_Toc503344009"/>
      <w:bookmarkStart w:id="13" w:name="_Toc503344358"/>
      <w:bookmarkStart w:id="14" w:name="_Toc503343815"/>
      <w:bookmarkStart w:id="15" w:name="_Toc503344010"/>
      <w:bookmarkStart w:id="16" w:name="_Toc503344359"/>
      <w:bookmarkStart w:id="17" w:name="_Toc503343816"/>
      <w:bookmarkStart w:id="18" w:name="_Toc503344011"/>
      <w:bookmarkStart w:id="19" w:name="_Toc503344360"/>
      <w:bookmarkStart w:id="20" w:name="_Toc503343817"/>
      <w:bookmarkStart w:id="21" w:name="_Toc503344012"/>
      <w:bookmarkStart w:id="22" w:name="_Toc503344361"/>
      <w:bookmarkStart w:id="23" w:name="_Toc503343818"/>
      <w:bookmarkStart w:id="24" w:name="_Toc503344013"/>
      <w:bookmarkStart w:id="25" w:name="_Toc503344362"/>
      <w:bookmarkStart w:id="26" w:name="_Toc503343819"/>
      <w:bookmarkStart w:id="27" w:name="_Toc503344014"/>
      <w:bookmarkStart w:id="28" w:name="_Toc503344363"/>
      <w:bookmarkStart w:id="29" w:name="_Toc503343820"/>
      <w:bookmarkStart w:id="30" w:name="_Toc503344015"/>
      <w:bookmarkStart w:id="31" w:name="_Toc503344364"/>
      <w:bookmarkStart w:id="32" w:name="_Toc503343821"/>
      <w:bookmarkStart w:id="33" w:name="_Toc503344016"/>
      <w:bookmarkStart w:id="34" w:name="_Toc503344365"/>
      <w:bookmarkStart w:id="35" w:name="_Toc503343822"/>
      <w:bookmarkStart w:id="36" w:name="_Toc503344017"/>
      <w:bookmarkStart w:id="37" w:name="_Toc503344366"/>
      <w:bookmarkStart w:id="38" w:name="_Toc503343823"/>
      <w:bookmarkStart w:id="39" w:name="_Toc503344018"/>
      <w:bookmarkStart w:id="40" w:name="_Toc503344367"/>
      <w:bookmarkStart w:id="41" w:name="_Toc503343824"/>
      <w:bookmarkStart w:id="42" w:name="_Toc503344019"/>
      <w:bookmarkStart w:id="43" w:name="_Toc503344368"/>
      <w:bookmarkStart w:id="44" w:name="_Toc503343825"/>
      <w:bookmarkStart w:id="45" w:name="_Toc503344020"/>
      <w:bookmarkStart w:id="46" w:name="_Toc503344369"/>
      <w:bookmarkStart w:id="47" w:name="_Toc503343826"/>
      <w:bookmarkStart w:id="48" w:name="_Toc503344021"/>
      <w:bookmarkStart w:id="49" w:name="_Toc503344370"/>
      <w:bookmarkStart w:id="50" w:name="_Toc503343827"/>
      <w:bookmarkStart w:id="51" w:name="_Toc503344022"/>
      <w:bookmarkStart w:id="52" w:name="_Toc503344371"/>
      <w:bookmarkStart w:id="53" w:name="_Toc503343828"/>
      <w:bookmarkStart w:id="54" w:name="_Toc503344023"/>
      <w:bookmarkStart w:id="55" w:name="_Toc503344372"/>
      <w:bookmarkStart w:id="56" w:name="_Toc503343829"/>
      <w:bookmarkStart w:id="57" w:name="_Toc503344024"/>
      <w:bookmarkStart w:id="58" w:name="_Toc503344373"/>
      <w:bookmarkStart w:id="59" w:name="_Toc503343830"/>
      <w:bookmarkStart w:id="60" w:name="_Toc503344025"/>
      <w:bookmarkStart w:id="61" w:name="_Toc503344374"/>
      <w:bookmarkStart w:id="62" w:name="_Toc503343831"/>
      <w:bookmarkStart w:id="63" w:name="_Toc503344026"/>
      <w:bookmarkStart w:id="64" w:name="_Toc503344375"/>
      <w:bookmarkStart w:id="65" w:name="_Toc503343832"/>
      <w:bookmarkStart w:id="66" w:name="_Toc503344027"/>
      <w:bookmarkStart w:id="67" w:name="_Toc503344376"/>
      <w:bookmarkStart w:id="68" w:name="_Toc503343833"/>
      <w:bookmarkStart w:id="69" w:name="_Toc503344028"/>
      <w:bookmarkStart w:id="70" w:name="_Toc503344377"/>
      <w:bookmarkStart w:id="71" w:name="_Toc503343834"/>
      <w:bookmarkStart w:id="72" w:name="_Toc503344029"/>
      <w:bookmarkStart w:id="73" w:name="_Toc503344378"/>
      <w:bookmarkStart w:id="74" w:name="_Toc503343835"/>
      <w:bookmarkStart w:id="75" w:name="_Toc503344030"/>
      <w:bookmarkStart w:id="76" w:name="_Toc503344379"/>
      <w:bookmarkStart w:id="77" w:name="_Toc503343836"/>
      <w:bookmarkStart w:id="78" w:name="_Toc503344031"/>
      <w:bookmarkStart w:id="79" w:name="_Toc503344380"/>
      <w:bookmarkStart w:id="80" w:name="_Toc503343837"/>
      <w:bookmarkStart w:id="81" w:name="_Toc503344032"/>
      <w:bookmarkStart w:id="82" w:name="_Toc503344381"/>
      <w:bookmarkStart w:id="83" w:name="_Toc503343838"/>
      <w:bookmarkStart w:id="84" w:name="_Toc503344033"/>
      <w:bookmarkStart w:id="85" w:name="_Toc503344382"/>
      <w:bookmarkStart w:id="86" w:name="_Toc503343839"/>
      <w:bookmarkStart w:id="87" w:name="_Toc503344034"/>
      <w:bookmarkStart w:id="88" w:name="_Toc503344383"/>
      <w:bookmarkStart w:id="89" w:name="_Toc503343840"/>
      <w:bookmarkStart w:id="90" w:name="_Toc503344035"/>
      <w:bookmarkStart w:id="91" w:name="_Toc503344384"/>
      <w:bookmarkStart w:id="92" w:name="_Toc503343841"/>
      <w:bookmarkStart w:id="93" w:name="_Toc503344036"/>
      <w:bookmarkStart w:id="94" w:name="_Toc503344385"/>
      <w:bookmarkStart w:id="95" w:name="_Toc503343842"/>
      <w:bookmarkStart w:id="96" w:name="_Toc503344037"/>
      <w:bookmarkStart w:id="97" w:name="_Toc503344386"/>
      <w:bookmarkStart w:id="98" w:name="_Toc503343843"/>
      <w:bookmarkStart w:id="99" w:name="_Toc503344038"/>
      <w:bookmarkStart w:id="100" w:name="_Toc503344387"/>
      <w:bookmarkStart w:id="101" w:name="_Toc503343844"/>
      <w:bookmarkStart w:id="102" w:name="_Toc503344039"/>
      <w:bookmarkStart w:id="103" w:name="_Toc503344388"/>
      <w:bookmarkStart w:id="104" w:name="_Toc503343845"/>
      <w:bookmarkStart w:id="105" w:name="_Toc503344040"/>
      <w:bookmarkStart w:id="106" w:name="_Toc503344389"/>
      <w:bookmarkStart w:id="107" w:name="_Toc503343846"/>
      <w:bookmarkStart w:id="108" w:name="_Toc503344041"/>
      <w:bookmarkStart w:id="109" w:name="_Toc503344390"/>
      <w:bookmarkStart w:id="110" w:name="_Toc503343848"/>
      <w:bookmarkStart w:id="111" w:name="_Toc503344043"/>
      <w:bookmarkStart w:id="112" w:name="_Toc503344392"/>
      <w:bookmarkStart w:id="113" w:name="_Toc50334439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47613">
        <w:rPr>
          <w:rFonts w:ascii="HG丸ｺﾞｼｯｸM-PRO" w:eastAsia="HG丸ｺﾞｼｯｸM-PRO" w:hAnsi="HG丸ｺﾞｼｯｸM-PRO"/>
        </w:rPr>
        <w:t>この治験の目的について（同意書</w:t>
      </w:r>
      <w:r w:rsidRPr="00B47613">
        <w:rPr>
          <w:rFonts w:ascii="HG丸ｺﾞｼｯｸM-PRO" w:eastAsia="HG丸ｺﾞｼｯｸM-PRO" w:hAnsi="HG丸ｺﾞｼｯｸM-PRO" w:cs="ＭＳ 明朝" w:hint="eastAsia"/>
        </w:rPr>
        <w:t>②</w:t>
      </w:r>
      <w:r w:rsidRPr="00B47613">
        <w:rPr>
          <w:rFonts w:ascii="HG丸ｺﾞｼｯｸM-PRO" w:eastAsia="HG丸ｺﾞｼｯｸM-PRO" w:hAnsi="HG丸ｺﾞｼｯｸM-PRO"/>
        </w:rPr>
        <w:t>に該当）</w:t>
      </w:r>
      <w:bookmarkEnd w:id="113"/>
    </w:p>
    <w:p w:rsidR="005018D5" w:rsidRPr="00B47613" w:rsidRDefault="005018D5">
      <w:pPr>
        <w:ind w:firstLineChars="115" w:firstLine="285"/>
        <w:rPr>
          <w:rFonts w:ascii="HG丸ｺﾞｼｯｸM-PRO" w:eastAsia="HG丸ｺﾞｼｯｸM-PRO" w:hAnsi="HG丸ｺﾞｼｯｸM-PRO" w:cs="HG丸ｺﾞｼｯｸM-PRO"/>
          <w:color w:val="0000FF"/>
          <w:spacing w:val="2"/>
          <w:sz w:val="24"/>
          <w:szCs w:val="24"/>
        </w:rPr>
      </w:pPr>
      <w:r w:rsidRPr="00B47613">
        <w:rPr>
          <w:rFonts w:ascii="HG丸ｺﾞｼｯｸM-PRO" w:eastAsia="HG丸ｺﾞｼｯｸM-PRO" w:hAnsi="HG丸ｺﾞｼｯｸM-PRO" w:cs="HG丸ｺﾞｼｯｸM-PRO" w:hint="eastAsia"/>
          <w:color w:val="0000FF"/>
          <w:spacing w:val="2"/>
          <w:sz w:val="24"/>
          <w:szCs w:val="24"/>
        </w:rPr>
        <w:t>今回の治験はXXX(ステージなど)のXXX(疾患名と治療ラインなど)の患者さんについて、治験薬</w:t>
      </w:r>
      <w:r w:rsidRPr="00B47613">
        <w:rPr>
          <w:rFonts w:ascii="HG丸ｺﾞｼｯｸM-PRO" w:eastAsia="HG丸ｺﾞｼｯｸM-PRO" w:hAnsi="HG丸ｺﾞｼｯｸM-PRO" w:cs="HG丸ｺﾞｼｯｸM-PRO"/>
          <w:color w:val="0000FF"/>
          <w:spacing w:val="2"/>
          <w:sz w:val="24"/>
          <w:szCs w:val="24"/>
        </w:rPr>
        <w:t>XXXが標準治療であるXXX</w:t>
      </w:r>
      <w:r w:rsidRPr="00B47613">
        <w:rPr>
          <w:rFonts w:ascii="HG丸ｺﾞｼｯｸM-PRO" w:eastAsia="HG丸ｺﾞｼｯｸM-PRO" w:hAnsi="HG丸ｺﾞｼｯｸM-PRO" w:cs="HG丸ｺﾞｼｯｸM-PRO" w:hint="eastAsia"/>
          <w:color w:val="0000FF"/>
          <w:spacing w:val="2"/>
          <w:sz w:val="24"/>
          <w:szCs w:val="24"/>
        </w:rPr>
        <w:t>療法に勝っているかを調べることを目的としています。(第III相試験の場合の例)</w:t>
      </w:r>
    </w:p>
    <w:p w:rsidR="00AA1409" w:rsidRDefault="00AA1409" w:rsidP="00567263">
      <w:pPr>
        <w:ind w:firstLineChars="115" w:firstLine="285"/>
        <w:rPr>
          <w:rFonts w:ascii="HG丸ｺﾞｼｯｸM-PRO" w:eastAsia="HG丸ｺﾞｼｯｸM-PRO" w:hAnsi="HG丸ｺﾞｼｯｸM-PRO" w:cs="HG丸ｺﾞｼｯｸM-PRO"/>
          <w:spacing w:val="2"/>
          <w:sz w:val="24"/>
          <w:szCs w:val="24"/>
        </w:rPr>
      </w:pPr>
    </w:p>
    <w:p w:rsidR="00DA6953" w:rsidRPr="00B47613" w:rsidRDefault="005018D5" w:rsidP="00140241">
      <w:pPr>
        <w:pStyle w:val="1"/>
        <w:ind w:hanging="709"/>
        <w:rPr>
          <w:rFonts w:ascii="HG丸ｺﾞｼｯｸM-PRO" w:eastAsia="HG丸ｺﾞｼｯｸM-PRO" w:hAnsi="HG丸ｺﾞｼｯｸM-PRO"/>
          <w:color w:val="auto"/>
        </w:rPr>
      </w:pPr>
      <w:bookmarkStart w:id="114" w:name="_Toc503344394"/>
      <w:r w:rsidRPr="00B47613">
        <w:rPr>
          <w:rFonts w:ascii="HG丸ｺﾞｼｯｸM-PRO" w:eastAsia="HG丸ｺﾞｼｯｸM-PRO" w:hAnsi="HG丸ｺﾞｼｯｸM-PRO" w:hint="eastAsia"/>
        </w:rPr>
        <w:t>治験薬について</w:t>
      </w:r>
      <w:bookmarkEnd w:id="114"/>
    </w:p>
    <w:p w:rsidR="005018D5" w:rsidRPr="00B47613" w:rsidRDefault="0058107F" w:rsidP="00B47613">
      <w:pPr>
        <w:ind w:leftChars="132" w:left="519" w:hangingChars="97" w:hanging="237"/>
        <w:rPr>
          <w:rFonts w:ascii="HG丸ｺﾞｼｯｸM-PRO" w:eastAsia="HG丸ｺﾞｼｯｸM-PRO" w:hAnsi="HG丸ｺﾞｼｯｸM-PRO" w:cs="HG丸ｺﾞｼｯｸM-PRO"/>
          <w:bCs/>
          <w:color w:val="0000FF"/>
          <w:sz w:val="24"/>
          <w:szCs w:val="24"/>
        </w:rPr>
      </w:pPr>
      <w:r>
        <w:rPr>
          <w:rFonts w:ascii="HG丸ｺﾞｼｯｸM-PRO" w:eastAsia="HG丸ｺﾞｼｯｸM-PRO" w:hAnsi="HG丸ｺﾞｼｯｸM-PRO" w:cs="HG丸ｺﾞｼｯｸM-PRO" w:hint="eastAsia"/>
          <w:bCs/>
          <w:color w:val="0000FF"/>
          <w:sz w:val="24"/>
          <w:szCs w:val="24"/>
        </w:rPr>
        <w:t>＊</w:t>
      </w:r>
      <w:r w:rsidR="005018D5" w:rsidRPr="00B47613">
        <w:rPr>
          <w:rFonts w:ascii="HG丸ｺﾞｼｯｸM-PRO" w:eastAsia="HG丸ｺﾞｼｯｸM-PRO" w:hAnsi="HG丸ｺﾞｼｯｸM-PRO" w:cs="HG丸ｺﾞｼｯｸM-PRO" w:hint="eastAsia"/>
          <w:bCs/>
          <w:color w:val="0000FF"/>
          <w:sz w:val="24"/>
          <w:szCs w:val="24"/>
        </w:rPr>
        <w:t>治験薬の名称、簡単な作用機序（図示も可能なら）、承認されている類薬、海外で既に承認されているのならその状況、治験薬が現時点で想定されている長短などを記載</w:t>
      </w:r>
      <w:r w:rsidR="005018D5">
        <w:rPr>
          <w:rFonts w:ascii="HG丸ｺﾞｼｯｸM-PRO" w:eastAsia="HG丸ｺﾞｼｯｸM-PRO" w:hAnsi="HG丸ｺﾞｼｯｸM-PRO" w:cs="HG丸ｺﾞｼｯｸM-PRO" w:hint="eastAsia"/>
          <w:bCs/>
          <w:color w:val="0000FF"/>
          <w:sz w:val="24"/>
          <w:szCs w:val="24"/>
        </w:rPr>
        <w:t>する</w:t>
      </w:r>
      <w:r w:rsidR="005018D5" w:rsidRPr="00B47613">
        <w:rPr>
          <w:rFonts w:ascii="HG丸ｺﾞｼｯｸM-PRO" w:eastAsia="HG丸ｺﾞｼｯｸM-PRO" w:hAnsi="HG丸ｺﾞｼｯｸM-PRO" w:cs="HG丸ｺﾞｼｯｸM-PRO" w:hint="eastAsia"/>
          <w:bCs/>
          <w:color w:val="0000FF"/>
          <w:sz w:val="24"/>
          <w:szCs w:val="24"/>
        </w:rPr>
        <w:t>。</w:t>
      </w:r>
    </w:p>
    <w:p w:rsidR="005018D5" w:rsidRDefault="005018D5">
      <w:pPr>
        <w:ind w:firstLineChars="115" w:firstLine="285"/>
        <w:rPr>
          <w:rFonts w:ascii="HG丸ｺﾞｼｯｸM-PRO" w:eastAsia="HG丸ｺﾞｼｯｸM-PRO" w:hAnsi="HG丸ｺﾞｼｯｸM-PRO" w:cs="HG丸ｺﾞｼｯｸM-PRO"/>
          <w:spacing w:val="2"/>
          <w:sz w:val="24"/>
          <w:szCs w:val="24"/>
        </w:rPr>
      </w:pPr>
    </w:p>
    <w:p w:rsidR="00DA6953" w:rsidRPr="00B47613" w:rsidRDefault="005018D5" w:rsidP="00140241">
      <w:pPr>
        <w:pStyle w:val="1"/>
        <w:ind w:hanging="709"/>
        <w:rPr>
          <w:rFonts w:ascii="HG丸ｺﾞｼｯｸM-PRO" w:eastAsia="HG丸ｺﾞｼｯｸM-PRO" w:hAnsi="HG丸ｺﾞｼｯｸM-PRO"/>
          <w:color w:val="auto"/>
        </w:rPr>
      </w:pPr>
      <w:bookmarkStart w:id="115" w:name="_Toc503344395"/>
      <w:r w:rsidRPr="00B47613">
        <w:rPr>
          <w:rFonts w:ascii="HG丸ｺﾞｼｯｸM-PRO" w:eastAsia="HG丸ｺﾞｼｯｸM-PRO" w:hAnsi="HG丸ｺﾞｼｯｸM-PRO" w:hint="eastAsia"/>
        </w:rPr>
        <w:t>治験の方法について（同意書③に該当）</w:t>
      </w:r>
      <w:bookmarkEnd w:id="115"/>
    </w:p>
    <w:p w:rsidR="005018D5" w:rsidRDefault="005018D5">
      <w:pPr>
        <w:ind w:leftChars="130" w:left="529" w:hangingChars="103" w:hanging="251"/>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＊治験中に使用される薬剤で、他の市販薬についても成分名だけでなく商品名を明示する。</w:t>
      </w:r>
    </w:p>
    <w:p w:rsidR="005018D5" w:rsidRDefault="005018D5">
      <w:pPr>
        <w:ind w:leftChars="130" w:left="529" w:hangingChars="103" w:hanging="251"/>
        <w:rPr>
          <w:rFonts w:ascii="HG丸ｺﾞｼｯｸM-PRO" w:eastAsia="HG丸ｺﾞｼｯｸM-PRO" w:hAnsi="HG丸ｺﾞｼｯｸM-PRO" w:cs="HG丸ｺﾞｼｯｸM-PRO"/>
          <w:color w:val="0000FF"/>
          <w:spacing w:val="2"/>
          <w:sz w:val="24"/>
          <w:szCs w:val="24"/>
        </w:rPr>
      </w:pPr>
      <w:r>
        <w:rPr>
          <w:rFonts w:ascii="HG丸ｺﾞｼｯｸM-PRO" w:eastAsia="HG丸ｺﾞｼｯｸM-PRO" w:hAnsi="HG丸ｺﾞｼｯｸM-PRO" w:cs="HG丸ｺﾞｼｯｸM-PRO" w:hint="eastAsia"/>
          <w:color w:val="0000FF"/>
          <w:sz w:val="24"/>
          <w:szCs w:val="24"/>
        </w:rPr>
        <w:t>＊治験薬に複数の単位がある場合、具体的な</w:t>
      </w:r>
      <w:r>
        <w:rPr>
          <w:rFonts w:ascii="HG丸ｺﾞｼｯｸM-PRO" w:eastAsia="HG丸ｺﾞｼｯｸM-PRO" w:hAnsi="HG丸ｺﾞｼｯｸM-PRO" w:cs="HG丸ｺﾞｼｯｸM-PRO"/>
          <w:color w:val="0000FF"/>
          <w:sz w:val="24"/>
          <w:szCs w:val="24"/>
        </w:rPr>
        <w:t>mg数等の区別を明確に記載する。</w:t>
      </w:r>
    </w:p>
    <w:p w:rsidR="005018D5" w:rsidRPr="00494E7B" w:rsidRDefault="005018D5">
      <w:pPr>
        <w:ind w:leftChars="130" w:left="529" w:hangingChars="103" w:hanging="251"/>
        <w:rPr>
          <w:rFonts w:ascii="HG丸ｺﾞｼｯｸM-PRO" w:eastAsia="HG丸ｺﾞｼｯｸM-PRO" w:hAnsi="HG丸ｺﾞｼｯｸM-PRO" w:cs="HG丸ｺﾞｼｯｸM-PRO"/>
          <w:color w:val="0000FF"/>
          <w:spacing w:val="2"/>
          <w:sz w:val="24"/>
          <w:szCs w:val="24"/>
        </w:rPr>
      </w:pPr>
      <w:r>
        <w:rPr>
          <w:rFonts w:ascii="HG丸ｺﾞｼｯｸM-PRO" w:eastAsia="HG丸ｺﾞｼｯｸM-PRO" w:hAnsi="HG丸ｺﾞｼｯｸM-PRO" w:cs="HG丸ｺﾞｼｯｸM-PRO" w:hint="eastAsia"/>
          <w:color w:val="0000FF"/>
          <w:sz w:val="24"/>
          <w:szCs w:val="24"/>
        </w:rPr>
        <w:t>＊</w:t>
      </w:r>
      <w:r>
        <w:rPr>
          <w:rFonts w:ascii="HG丸ｺﾞｼｯｸM-PRO" w:eastAsia="HG丸ｺﾞｼｯｸM-PRO" w:hAnsi="HG丸ｺﾞｼｯｸM-PRO" w:cs="HG丸ｺﾞｼｯｸM-PRO"/>
          <w:color w:val="0000FF"/>
          <w:sz w:val="24"/>
          <w:szCs w:val="24"/>
        </w:rPr>
        <w:t>Wash Out期間や観察期間があるときは、その期間とその間に</w:t>
      </w:r>
      <w:r w:rsidRPr="00494E7B">
        <w:rPr>
          <w:rFonts w:ascii="HG丸ｺﾞｼｯｸM-PRO" w:eastAsia="HG丸ｺﾞｼｯｸM-PRO" w:hAnsi="HG丸ｺﾞｼｯｸM-PRO" w:cs="HG丸ｺﾞｼｯｸM-PRO"/>
          <w:color w:val="0000FF"/>
          <w:sz w:val="24"/>
          <w:szCs w:val="24"/>
        </w:rPr>
        <w:t>悪化変調が起ったときの処置についても記載する。</w:t>
      </w:r>
    </w:p>
    <w:p w:rsidR="005018D5" w:rsidRPr="00494E7B" w:rsidRDefault="005018D5">
      <w:pPr>
        <w:ind w:leftChars="130" w:left="529" w:hangingChars="103" w:hanging="251"/>
        <w:rPr>
          <w:rFonts w:ascii="HG丸ｺﾞｼｯｸM-PRO" w:eastAsia="HG丸ｺﾞｼｯｸM-PRO" w:hAnsi="HG丸ｺﾞｼｯｸM-PRO" w:cs="HG丸ｺﾞｼｯｸM-PRO"/>
          <w:color w:val="0000FF"/>
          <w:spacing w:val="2"/>
          <w:sz w:val="24"/>
          <w:szCs w:val="24"/>
        </w:rPr>
      </w:pPr>
      <w:r w:rsidRPr="00494E7B">
        <w:rPr>
          <w:rFonts w:ascii="HG丸ｺﾞｼｯｸM-PRO" w:eastAsia="HG丸ｺﾞｼｯｸM-PRO" w:hAnsi="HG丸ｺﾞｼｯｸM-PRO" w:cs="HG丸ｺﾞｼｯｸM-PRO" w:hint="eastAsia"/>
          <w:color w:val="0000FF"/>
          <w:sz w:val="24"/>
          <w:szCs w:val="24"/>
        </w:rPr>
        <w:t>＊用法・用量がわかるオープン試験の場合、「医師側の判断で選択できない」旨を記</w:t>
      </w:r>
      <w:r w:rsidRPr="00494E7B">
        <w:rPr>
          <w:rFonts w:ascii="HG丸ｺﾞｼｯｸM-PRO" w:eastAsia="HG丸ｺﾞｼｯｸM-PRO" w:hAnsi="HG丸ｺﾞｼｯｸM-PRO" w:cs="HG丸ｺﾞｼｯｸM-PRO" w:hint="eastAsia"/>
          <w:color w:val="0000FF"/>
          <w:sz w:val="24"/>
          <w:szCs w:val="24"/>
        </w:rPr>
        <w:lastRenderedPageBreak/>
        <w:t>載する。</w:t>
      </w:r>
    </w:p>
    <w:p w:rsidR="005018D5" w:rsidRPr="00494E7B" w:rsidRDefault="005018D5">
      <w:pPr>
        <w:ind w:leftChars="130" w:left="529" w:hangingChars="103" w:hanging="251"/>
        <w:rPr>
          <w:rFonts w:ascii="HG丸ｺﾞｼｯｸM-PRO" w:eastAsia="HG丸ｺﾞｼｯｸM-PRO" w:hAnsi="HG丸ｺﾞｼｯｸM-PRO" w:cs="HG丸ｺﾞｼｯｸM-PRO"/>
          <w:color w:val="0000FF"/>
          <w:sz w:val="24"/>
          <w:szCs w:val="24"/>
        </w:rPr>
      </w:pPr>
      <w:r w:rsidRPr="00494E7B">
        <w:rPr>
          <w:rFonts w:ascii="HG丸ｺﾞｼｯｸM-PRO" w:eastAsia="HG丸ｺﾞｼｯｸM-PRO" w:hAnsi="HG丸ｺﾞｼｯｸM-PRO" w:cs="HG丸ｺﾞｼｯｸM-PRO" w:hint="eastAsia"/>
          <w:color w:val="0000FF"/>
          <w:sz w:val="24"/>
          <w:szCs w:val="24"/>
        </w:rPr>
        <w:t>＊二重盲検比較試験の場合、「医師側にも患者側にも、どの用法・用量のものが使用されるかはわからない」旨を記載する。</w:t>
      </w:r>
    </w:p>
    <w:p w:rsidR="005018D5" w:rsidRPr="00494E7B" w:rsidRDefault="005018D5">
      <w:pPr>
        <w:ind w:leftChars="130" w:left="529" w:hangingChars="103" w:hanging="251"/>
        <w:rPr>
          <w:rFonts w:ascii="HG丸ｺﾞｼｯｸM-PRO" w:eastAsia="HG丸ｺﾞｼｯｸM-PRO" w:hAnsi="HG丸ｺﾞｼｯｸM-PRO" w:cs="HG丸ｺﾞｼｯｸM-PRO"/>
          <w:color w:val="0000FF"/>
          <w:sz w:val="24"/>
          <w:szCs w:val="24"/>
        </w:rPr>
      </w:pPr>
      <w:r w:rsidRPr="00494E7B">
        <w:rPr>
          <w:rFonts w:ascii="HG丸ｺﾞｼｯｸM-PRO" w:eastAsia="HG丸ｺﾞｼｯｸM-PRO" w:hAnsi="HG丸ｺﾞｼｯｸM-PRO" w:cs="HG丸ｺﾞｼｯｸM-PRO" w:hint="eastAsia"/>
          <w:color w:val="0000FF"/>
          <w:sz w:val="24"/>
          <w:szCs w:val="24"/>
        </w:rPr>
        <w:t>＊無作為化試験の場合、無作為化する理由について記載する。すなわち、有効性、安全性を勘案すると現時点では同等と考えられる根拠。</w:t>
      </w:r>
    </w:p>
    <w:p w:rsidR="005018D5" w:rsidRPr="00494E7B" w:rsidRDefault="005018D5">
      <w:pPr>
        <w:ind w:leftChars="130" w:left="529" w:hangingChars="103" w:hanging="251"/>
        <w:rPr>
          <w:rFonts w:ascii="HG丸ｺﾞｼｯｸM-PRO" w:eastAsia="HG丸ｺﾞｼｯｸM-PRO" w:hAnsi="HG丸ｺﾞｼｯｸM-PRO" w:cs="HG丸ｺﾞｼｯｸM-PRO"/>
          <w:color w:val="0000FF"/>
          <w:sz w:val="24"/>
          <w:szCs w:val="24"/>
        </w:rPr>
      </w:pPr>
      <w:r w:rsidRPr="00494E7B">
        <w:rPr>
          <w:rFonts w:ascii="HG丸ｺﾞｼｯｸM-PRO" w:eastAsia="HG丸ｺﾞｼｯｸM-PRO" w:hAnsi="HG丸ｺﾞｼｯｸM-PRO" w:cs="HG丸ｺﾞｼｯｸM-PRO" w:hint="eastAsia"/>
          <w:color w:val="0000FF"/>
          <w:sz w:val="24"/>
          <w:szCs w:val="24"/>
        </w:rPr>
        <w:t>＊プラセボ対照の場合、プラセボを使う理由、プラセボの使用が倫理的に許容できることを記載する。すなわち現時点での標準治療には無治療経過観察が許容できる旨</w:t>
      </w:r>
      <w:r w:rsidR="00745EFD" w:rsidRPr="00494E7B">
        <w:rPr>
          <w:rFonts w:ascii="HG丸ｺﾞｼｯｸM-PRO" w:eastAsia="HG丸ｺﾞｼｯｸM-PRO" w:hAnsi="HG丸ｺﾞｼｯｸM-PRO" w:cs="HG丸ｺﾞｼｯｸM-PRO" w:hint="eastAsia"/>
          <w:color w:val="0000FF"/>
          <w:sz w:val="24"/>
          <w:szCs w:val="24"/>
        </w:rPr>
        <w:t>を記載する</w:t>
      </w:r>
      <w:r w:rsidRPr="00494E7B">
        <w:rPr>
          <w:rFonts w:ascii="HG丸ｺﾞｼｯｸM-PRO" w:eastAsia="HG丸ｺﾞｼｯｸM-PRO" w:hAnsi="HG丸ｺﾞｼｯｸM-PRO" w:cs="HG丸ｺﾞｼｯｸM-PRO" w:hint="eastAsia"/>
          <w:color w:val="0000FF"/>
          <w:sz w:val="24"/>
          <w:szCs w:val="24"/>
        </w:rPr>
        <w:t>。</w:t>
      </w:r>
    </w:p>
    <w:p w:rsidR="005018D5" w:rsidRDefault="005018D5">
      <w:pPr>
        <w:ind w:leftChars="130" w:left="529" w:hangingChars="103" w:hanging="251"/>
        <w:rPr>
          <w:rFonts w:ascii="HG丸ｺﾞｼｯｸM-PRO" w:eastAsia="HG丸ｺﾞｼｯｸM-PRO" w:hAnsi="HG丸ｺﾞｼｯｸM-PRO" w:cs="HG丸ｺﾞｼｯｸM-PRO"/>
          <w:color w:val="0000FF"/>
          <w:sz w:val="24"/>
          <w:szCs w:val="24"/>
        </w:rPr>
      </w:pPr>
      <w:r w:rsidRPr="00494E7B">
        <w:rPr>
          <w:rFonts w:ascii="HG丸ｺﾞｼｯｸM-PRO" w:eastAsia="HG丸ｺﾞｼｯｸM-PRO" w:hAnsi="HG丸ｺﾞｼｯｸM-PRO" w:cs="HG丸ｺﾞｼｯｸM-PRO" w:hint="eastAsia"/>
          <w:color w:val="0000FF"/>
          <w:sz w:val="24"/>
          <w:szCs w:val="24"/>
        </w:rPr>
        <w:t>＊検査は、実施期間や回数が明確にわかるような検査や来院のス</w:t>
      </w:r>
      <w:r>
        <w:rPr>
          <w:rFonts w:ascii="HG丸ｺﾞｼｯｸM-PRO" w:eastAsia="HG丸ｺﾞｼｯｸM-PRO" w:hAnsi="HG丸ｺﾞｼｯｸM-PRO" w:cs="HG丸ｺﾞｼｯｸM-PRO" w:hint="eastAsia"/>
          <w:color w:val="0000FF"/>
          <w:sz w:val="24"/>
          <w:szCs w:val="24"/>
        </w:rPr>
        <w:t>ケジュールを図示して記載する。血液検査では１回採取量と回数（頻度）を記載する。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1023"/>
        <w:gridCol w:w="1080"/>
        <w:gridCol w:w="900"/>
        <w:gridCol w:w="810"/>
        <w:gridCol w:w="900"/>
        <w:gridCol w:w="900"/>
        <w:gridCol w:w="900"/>
        <w:gridCol w:w="1440"/>
        <w:gridCol w:w="1080"/>
      </w:tblGrid>
      <w:tr w:rsidR="005018D5">
        <w:trPr>
          <w:cantSplit/>
          <w:trHeight w:val="420"/>
        </w:trPr>
        <w:tc>
          <w:tcPr>
            <w:tcW w:w="1620" w:type="dxa"/>
            <w:gridSpan w:val="2"/>
            <w:tcBorders>
              <w:top w:val="single" w:sz="4" w:space="0" w:color="auto"/>
              <w:right w:val="single" w:sz="4" w:space="0" w:color="auto"/>
            </w:tcBorders>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項　目</w:t>
            </w:r>
          </w:p>
        </w:tc>
        <w:tc>
          <w:tcPr>
            <w:tcW w:w="1080" w:type="dxa"/>
            <w:tcBorders>
              <w:top w:val="single" w:sz="4" w:space="0" w:color="auto"/>
              <w:left w:val="single" w:sz="4" w:space="0" w:color="auto"/>
              <w:right w:val="single" w:sz="4" w:space="0" w:color="auto"/>
            </w:tcBorders>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休薬・</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前観察期間</w:t>
            </w:r>
          </w:p>
        </w:tc>
        <w:tc>
          <w:tcPr>
            <w:tcW w:w="900" w:type="dxa"/>
            <w:tcBorders>
              <w:top w:val="single" w:sz="4" w:space="0" w:color="auto"/>
              <w:left w:val="single" w:sz="4" w:space="0" w:color="auto"/>
              <w:right w:val="single" w:sz="4" w:space="0" w:color="auto"/>
            </w:tcBorders>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投与</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開始日</w:t>
            </w:r>
          </w:p>
        </w:tc>
        <w:tc>
          <w:tcPr>
            <w:tcW w:w="4950" w:type="dxa"/>
            <w:gridSpan w:val="5"/>
            <w:tcBorders>
              <w:top w:val="single" w:sz="4" w:space="0" w:color="auto"/>
              <w:left w:val="single" w:sz="4" w:space="0" w:color="auto"/>
              <w:right w:val="single" w:sz="4" w:space="0" w:color="auto"/>
            </w:tcBorders>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投与期間</w:t>
            </w:r>
          </w:p>
        </w:tc>
        <w:tc>
          <w:tcPr>
            <w:tcW w:w="1080" w:type="dxa"/>
            <w:tcBorders>
              <w:top w:val="single" w:sz="4" w:space="0" w:color="auto"/>
              <w:left w:val="single" w:sz="4" w:space="0" w:color="auto"/>
            </w:tcBorders>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後観察期間</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時　期</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２～４</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週前</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0週</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投与</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1週後</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投与</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2週後</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投与</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４週後</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投与</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６週後</w:t>
            </w: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投与8週後(終了時)または中止時</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終了(中止)</w:t>
            </w:r>
          </w:p>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4週後</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　診</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受診1</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受診2</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受診３</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受診４</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受診5</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受診６</w:t>
            </w: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受診７</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受診８</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同意取得</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患者背景の確認</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r>
      <w:tr w:rsidR="005018D5">
        <w:trPr>
          <w:cantSplit/>
          <w:trHeight w:val="420"/>
        </w:trPr>
        <w:tc>
          <w:tcPr>
            <w:tcW w:w="1620" w:type="dxa"/>
            <w:gridSpan w:val="2"/>
            <w:vAlign w:val="center"/>
          </w:tcPr>
          <w:p w:rsidR="005018D5" w:rsidRDefault="00AF6344">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noProof/>
                <w:color w:val="0432FF"/>
                <w:sz w:val="16"/>
              </w:rPr>
              <mc:AlternateContent>
                <mc:Choice Requires="wps">
                  <w:drawing>
                    <wp:anchor distT="0" distB="0" distL="114300" distR="114300" simplePos="0" relativeHeight="251649024" behindDoc="0" locked="0" layoutInCell="0" allowOverlap="1">
                      <wp:simplePos x="0" y="0"/>
                      <wp:positionH relativeFrom="column">
                        <wp:posOffset>1991360</wp:posOffset>
                      </wp:positionH>
                      <wp:positionV relativeFrom="paragraph">
                        <wp:posOffset>149225</wp:posOffset>
                      </wp:positionV>
                      <wp:extent cx="3314700" cy="0"/>
                      <wp:effectExtent l="15875" t="55245" r="22225" b="59055"/>
                      <wp:wrapNone/>
                      <wp:docPr id="2"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888F" id="直線コネクタ 2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1.75pt" to="41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" o:allowincell="f">
                      <v:stroke startarrow="block" endarrow="block"/>
                    </v:line>
                  </w:pict>
                </mc:Fallback>
              </mc:AlternateContent>
            </w:r>
            <w:r w:rsidR="005018D5">
              <w:rPr>
                <w:rFonts w:ascii="HG丸ｺﾞｼｯｸM-PRO" w:eastAsia="HG丸ｺﾞｼｯｸM-PRO" w:hAnsi="ＭＳ 明朝" w:hint="eastAsia"/>
                <w:color w:val="0432FF"/>
                <w:sz w:val="16"/>
              </w:rPr>
              <w:t>試験薬投与</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自他覚症状の確認</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trPr>
          <w:cantSplit/>
          <w:trHeight w:val="420"/>
        </w:trPr>
        <w:tc>
          <w:tcPr>
            <w:tcW w:w="1620" w:type="dxa"/>
            <w:gridSpan w:val="2"/>
            <w:vAlign w:val="center"/>
          </w:tcPr>
          <w:p w:rsidR="005018D5" w:rsidRDefault="00AF6344">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noProof/>
                <w:color w:val="0432FF"/>
                <w:sz w:val="16"/>
              </w:rPr>
              <mc:AlternateContent>
                <mc:Choice Requires="wps">
                  <w:drawing>
                    <wp:anchor distT="0" distB="0" distL="114300" distR="114300" simplePos="0" relativeHeight="251650048" behindDoc="0" locked="0" layoutInCell="0" allowOverlap="1">
                      <wp:simplePos x="0" y="0"/>
                      <wp:positionH relativeFrom="column">
                        <wp:posOffset>1988185</wp:posOffset>
                      </wp:positionH>
                      <wp:positionV relativeFrom="paragraph">
                        <wp:posOffset>152400</wp:posOffset>
                      </wp:positionV>
                      <wp:extent cx="3314700" cy="0"/>
                      <wp:effectExtent l="22225" t="55880" r="15875" b="58420"/>
                      <wp:wrapNone/>
                      <wp:docPr id="1"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2B99" id="直線コネクタ 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12pt" to="41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" o:allowincell="f">
                      <v:stroke startarrow="block" endarrow="block"/>
                    </v:line>
                  </w:pict>
                </mc:Fallback>
              </mc:AlternateContent>
            </w:r>
            <w:r w:rsidR="005018D5">
              <w:rPr>
                <w:rFonts w:ascii="HG丸ｺﾞｼｯｸM-PRO" w:eastAsia="HG丸ｺﾞｼｯｸM-PRO" w:hAnsi="ＭＳ 明朝" w:hint="eastAsia"/>
                <w:color w:val="0432FF"/>
                <w:sz w:val="16"/>
              </w:rPr>
              <w:t>有害事象の観察</w:t>
            </w:r>
            <w:r w:rsidR="005018D5">
              <w:rPr>
                <w:rFonts w:ascii="HG丸ｺﾞｼｯｸM-PRO" w:eastAsia="HG丸ｺﾞｼｯｸM-PRO" w:hAnsi="ＭＳ 明朝" w:hint="eastAsia"/>
                <w:color w:val="0432FF"/>
                <w:sz w:val="16"/>
                <w:vertAlign w:val="superscript"/>
              </w:rPr>
              <w:t>a</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血圧（座・臥）測定</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脈拍測定</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体重測定</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r>
      <w:tr w:rsidR="005018D5" w:rsidTr="00B47613">
        <w:trPr>
          <w:cantSplit/>
          <w:trHeight w:val="420"/>
        </w:trPr>
        <w:tc>
          <w:tcPr>
            <w:tcW w:w="597" w:type="dxa"/>
            <w:vMerge w:val="restart"/>
            <w:vAlign w:val="center"/>
          </w:tcPr>
          <w:p w:rsidR="005018D5" w:rsidRDefault="005018D5">
            <w:pPr>
              <w:ind w:firstLineChars="115" w:firstLine="189"/>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臨</w:t>
            </w:r>
          </w:p>
          <w:p w:rsidR="005018D5" w:rsidRDefault="005018D5">
            <w:pPr>
              <w:ind w:firstLineChars="115" w:firstLine="189"/>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床</w:t>
            </w:r>
          </w:p>
          <w:p w:rsidR="005018D5" w:rsidRDefault="005018D5">
            <w:pPr>
              <w:ind w:firstLineChars="115" w:firstLine="189"/>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検</w:t>
            </w:r>
          </w:p>
          <w:p w:rsidR="005018D5" w:rsidRDefault="005018D5">
            <w:pPr>
              <w:ind w:firstLineChars="115" w:firstLine="189"/>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査</w:t>
            </w:r>
          </w:p>
        </w:tc>
        <w:tc>
          <w:tcPr>
            <w:tcW w:w="1023"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血液学的検査</w:t>
            </w:r>
            <w:r>
              <w:rPr>
                <w:rFonts w:ascii="HG丸ｺﾞｼｯｸM-PRO" w:eastAsia="HG丸ｺﾞｼｯｸM-PRO" w:hAnsi="ＭＳ 明朝" w:hint="eastAsia"/>
                <w:color w:val="0432FF"/>
                <w:sz w:val="16"/>
                <w:vertAlign w:val="superscript"/>
              </w:rPr>
              <w:t>b</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rsidTr="00B47613">
        <w:trPr>
          <w:cantSplit/>
          <w:trHeight w:val="420"/>
        </w:trPr>
        <w:tc>
          <w:tcPr>
            <w:tcW w:w="597" w:type="dxa"/>
            <w:vMerge/>
            <w:vAlign w:val="center"/>
          </w:tcPr>
          <w:p w:rsidR="005018D5" w:rsidRDefault="005018D5">
            <w:pPr>
              <w:ind w:firstLineChars="115" w:firstLine="189"/>
              <w:rPr>
                <w:rFonts w:ascii="HG丸ｺﾞｼｯｸM-PRO" w:eastAsia="HG丸ｺﾞｼｯｸM-PRO" w:hAnsi="ＭＳ 明朝"/>
                <w:color w:val="0432FF"/>
                <w:sz w:val="16"/>
              </w:rPr>
            </w:pPr>
          </w:p>
        </w:tc>
        <w:tc>
          <w:tcPr>
            <w:tcW w:w="1023" w:type="dxa"/>
            <w:vAlign w:val="center"/>
          </w:tcPr>
          <w:p w:rsidR="005018D5" w:rsidRDefault="005018D5">
            <w:pPr>
              <w:ind w:right="-99"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血液生化学検査</w:t>
            </w:r>
            <w:r>
              <w:rPr>
                <w:rFonts w:ascii="HG丸ｺﾞｼｯｸM-PRO" w:eastAsia="HG丸ｺﾞｼｯｸM-PRO" w:hAnsi="ＭＳ 明朝" w:hint="eastAsia"/>
                <w:color w:val="0432FF"/>
                <w:sz w:val="16"/>
                <w:vertAlign w:val="superscript"/>
              </w:rPr>
              <w:t>c</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rsidTr="00B47613">
        <w:trPr>
          <w:cantSplit/>
          <w:trHeight w:val="420"/>
        </w:trPr>
        <w:tc>
          <w:tcPr>
            <w:tcW w:w="597" w:type="dxa"/>
            <w:vMerge/>
            <w:vAlign w:val="center"/>
          </w:tcPr>
          <w:p w:rsidR="005018D5" w:rsidRDefault="005018D5">
            <w:pPr>
              <w:ind w:firstLineChars="115" w:firstLine="189"/>
              <w:rPr>
                <w:rFonts w:ascii="HG丸ｺﾞｼｯｸM-PRO" w:eastAsia="HG丸ｺﾞｼｯｸM-PRO" w:hAnsi="ＭＳ 明朝"/>
                <w:color w:val="0432FF"/>
                <w:sz w:val="16"/>
              </w:rPr>
            </w:pPr>
          </w:p>
        </w:tc>
        <w:tc>
          <w:tcPr>
            <w:tcW w:w="1023"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尿検査</w:t>
            </w:r>
            <w:r>
              <w:rPr>
                <w:rFonts w:ascii="HG丸ｺﾞｼｯｸM-PRO" w:eastAsia="HG丸ｺﾞｼｯｸM-PRO" w:hAnsi="ＭＳ 明朝" w:hint="eastAsia"/>
                <w:color w:val="0432FF"/>
                <w:sz w:val="16"/>
                <w:vertAlign w:val="superscript"/>
              </w:rPr>
              <w:t>d</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胸部X線検査</w:t>
            </w:r>
            <w:r>
              <w:rPr>
                <w:rFonts w:ascii="HG丸ｺﾞｼｯｸM-PRO" w:eastAsia="HG丸ｺﾞｼｯｸM-PRO" w:hAnsi="ＭＳ 明朝" w:hint="eastAsia"/>
                <w:color w:val="0432FF"/>
                <w:sz w:val="16"/>
                <w:vertAlign w:val="superscript"/>
              </w:rPr>
              <w:t>e</w:t>
            </w:r>
          </w:p>
        </w:tc>
        <w:tc>
          <w:tcPr>
            <w:tcW w:w="1980" w:type="dxa"/>
            <w:gridSpan w:val="2"/>
            <w:vAlign w:val="center"/>
          </w:tcPr>
          <w:p w:rsidR="005018D5" w:rsidRDefault="005018D5">
            <w:pPr>
              <w:ind w:right="-189"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心電図検査</w:t>
            </w:r>
            <w:r>
              <w:rPr>
                <w:rFonts w:ascii="HG丸ｺﾞｼｯｸM-PRO" w:eastAsia="HG丸ｺﾞｼｯｸM-PRO" w:hAnsi="ＭＳ 明朝" w:hint="eastAsia"/>
                <w:color w:val="0432FF"/>
                <w:sz w:val="16"/>
                <w:vertAlign w:val="superscript"/>
              </w:rPr>
              <w:t>e</w:t>
            </w:r>
          </w:p>
        </w:tc>
        <w:tc>
          <w:tcPr>
            <w:tcW w:w="1980" w:type="dxa"/>
            <w:gridSpan w:val="2"/>
            <w:vAlign w:val="center"/>
          </w:tcPr>
          <w:p w:rsidR="005018D5" w:rsidRDefault="005018D5">
            <w:pPr>
              <w:ind w:right="-189"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right="-207"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lastRenderedPageBreak/>
              <w:t>△△△測定</w:t>
            </w:r>
          </w:p>
        </w:tc>
        <w:tc>
          <w:tcPr>
            <w:tcW w:w="1080" w:type="dxa"/>
            <w:vAlign w:val="center"/>
          </w:tcPr>
          <w:p w:rsidR="005018D5" w:rsidRDefault="005018D5">
            <w:pPr>
              <w:ind w:right="-189"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right="-99"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r>
      <w:tr w:rsidR="005018D5">
        <w:trPr>
          <w:cantSplit/>
          <w:trHeight w:val="420"/>
        </w:trPr>
        <w:tc>
          <w:tcPr>
            <w:tcW w:w="1620" w:type="dxa"/>
            <w:gridSpan w:val="2"/>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□□□測定</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810" w:type="dxa"/>
            <w:vAlign w:val="center"/>
          </w:tcPr>
          <w:p w:rsidR="005018D5" w:rsidRDefault="005018D5">
            <w:pPr>
              <w:ind w:firstLineChars="115" w:firstLine="189"/>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90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c>
          <w:tcPr>
            <w:tcW w:w="1440" w:type="dxa"/>
            <w:vAlign w:val="center"/>
          </w:tcPr>
          <w:p w:rsidR="005018D5" w:rsidRDefault="005018D5">
            <w:pPr>
              <w:ind w:firstLineChars="115" w:firstLine="189"/>
              <w:jc w:val="center"/>
              <w:rPr>
                <w:rFonts w:ascii="HG丸ｺﾞｼｯｸM-PRO" w:eastAsia="HG丸ｺﾞｼｯｸM-PRO" w:hAnsi="ＭＳ 明朝"/>
                <w:color w:val="0432FF"/>
                <w:sz w:val="16"/>
              </w:rPr>
            </w:pPr>
            <w:r>
              <w:rPr>
                <w:rFonts w:ascii="HG丸ｺﾞｼｯｸM-PRO" w:eastAsia="HG丸ｺﾞｼｯｸM-PRO" w:hAnsi="ＭＳ 明朝" w:hint="eastAsia"/>
                <w:color w:val="0432FF"/>
                <w:sz w:val="16"/>
              </w:rPr>
              <w:t>●</w:t>
            </w:r>
          </w:p>
        </w:tc>
        <w:tc>
          <w:tcPr>
            <w:tcW w:w="1080" w:type="dxa"/>
            <w:vAlign w:val="center"/>
          </w:tcPr>
          <w:p w:rsidR="005018D5" w:rsidRDefault="005018D5">
            <w:pPr>
              <w:ind w:firstLineChars="115" w:firstLine="189"/>
              <w:jc w:val="center"/>
              <w:rPr>
                <w:rFonts w:ascii="HG丸ｺﾞｼｯｸM-PRO" w:eastAsia="HG丸ｺﾞｼｯｸM-PRO" w:hAnsi="ＭＳ 明朝"/>
                <w:color w:val="0432FF"/>
                <w:sz w:val="16"/>
              </w:rPr>
            </w:pPr>
          </w:p>
        </w:tc>
      </w:tr>
    </w:tbl>
    <w:p w:rsidR="005018D5" w:rsidRDefault="005018D5">
      <w:pPr>
        <w:ind w:firstLineChars="115" w:firstLine="246"/>
        <w:rPr>
          <w:rFonts w:ascii="HG丸ｺﾞｼｯｸM-PRO" w:eastAsia="HG丸ｺﾞｼｯｸM-PRO" w:hAnsi="ＭＳ 明朝"/>
          <w:color w:val="auto"/>
        </w:rPr>
      </w:pPr>
    </w:p>
    <w:p w:rsidR="005018D5" w:rsidRPr="00494E7B" w:rsidRDefault="005018D5" w:rsidP="00B47613">
      <w:pPr>
        <w:ind w:leftChars="130" w:left="505" w:hangingChars="93" w:hanging="227"/>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＊専門用語はできるだけ避け、誰が読んでもわかるような内容にする。専門用語を用いる場合は補足説明を別途</w:t>
      </w:r>
      <w:r w:rsidRPr="00494E7B">
        <w:rPr>
          <w:rFonts w:ascii="HG丸ｺﾞｼｯｸM-PRO" w:eastAsia="HG丸ｺﾞｼｯｸM-PRO" w:hAnsi="HG丸ｺﾞｼｯｸM-PRO" w:cs="HG丸ｺﾞｼｯｸM-PRO" w:hint="eastAsia"/>
          <w:color w:val="0000FF"/>
          <w:sz w:val="24"/>
          <w:szCs w:val="24"/>
        </w:rPr>
        <w:t>加えてもよい。</w:t>
      </w:r>
    </w:p>
    <w:p w:rsidR="005018D5" w:rsidRPr="00494E7B" w:rsidRDefault="005018D5" w:rsidP="00B47613">
      <w:pPr>
        <w:ind w:leftChars="130" w:left="505" w:hangingChars="93" w:hanging="227"/>
        <w:rPr>
          <w:rFonts w:ascii="HG丸ｺﾞｼｯｸM-PRO" w:eastAsia="HG丸ｺﾞｼｯｸM-PRO" w:hAnsi="HG丸ｺﾞｼｯｸM-PRO" w:cs="HG丸ｺﾞｼｯｸM-PRO"/>
          <w:color w:val="0000FF"/>
          <w:sz w:val="24"/>
          <w:szCs w:val="24"/>
        </w:rPr>
      </w:pPr>
      <w:r w:rsidRPr="00494E7B">
        <w:rPr>
          <w:rFonts w:ascii="HG丸ｺﾞｼｯｸM-PRO" w:eastAsia="HG丸ｺﾞｼｯｸM-PRO" w:hAnsi="HG丸ｺﾞｼｯｸM-PRO" w:cs="HG丸ｺﾞｼｯｸM-PRO" w:hint="eastAsia"/>
          <w:color w:val="0000FF"/>
          <w:sz w:val="24"/>
          <w:szCs w:val="24"/>
        </w:rPr>
        <w:t>＊腫瘍組織など検体の提供を必要とする場合、その検体は有限であり、提供により、消失してしまうこともあるということを記載する。</w:t>
      </w:r>
    </w:p>
    <w:p w:rsidR="005018D5" w:rsidRDefault="005018D5" w:rsidP="00B47613">
      <w:pPr>
        <w:ind w:leftChars="130" w:left="509" w:hangingChars="93" w:hanging="231"/>
        <w:rPr>
          <w:rFonts w:ascii="HG丸ｺﾞｼｯｸM-PRO" w:eastAsia="HG丸ｺﾞｼｯｸM-PRO" w:hAnsi="HG丸ｺﾞｼｯｸM-PRO" w:cs="HG丸ｺﾞｼｯｸM-PRO"/>
          <w:color w:val="0000FF"/>
          <w:spacing w:val="2"/>
          <w:sz w:val="24"/>
          <w:szCs w:val="24"/>
        </w:rPr>
      </w:pPr>
      <w:r w:rsidRPr="00494E7B">
        <w:rPr>
          <w:rFonts w:ascii="HG丸ｺﾞｼｯｸM-PRO" w:eastAsia="HG丸ｺﾞｼｯｸM-PRO" w:hAnsi="HG丸ｺﾞｼｯｸM-PRO" w:cs="HG丸ｺﾞｼｯｸM-PRO" w:hint="eastAsia"/>
          <w:color w:val="0000FF"/>
          <w:spacing w:val="2"/>
          <w:sz w:val="24"/>
          <w:szCs w:val="24"/>
        </w:rPr>
        <w:t>＊同意取得前のカルテの情報も試験に使用することを記載する。</w:t>
      </w:r>
    </w:p>
    <w:p w:rsidR="005018D5" w:rsidRDefault="005018D5">
      <w:pPr>
        <w:ind w:firstLineChars="115" w:firstLine="285"/>
        <w:rPr>
          <w:rFonts w:ascii="HG丸ｺﾞｼｯｸM-PRO" w:eastAsia="HG丸ｺﾞｼｯｸM-PRO" w:hAnsi="HG丸ｺﾞｼｯｸM-PRO" w:cs="HG丸ｺﾞｼｯｸM-PRO"/>
          <w:spacing w:val="2"/>
          <w:sz w:val="24"/>
          <w:szCs w:val="24"/>
        </w:rPr>
      </w:pPr>
    </w:p>
    <w:p w:rsidR="005018D5" w:rsidRDefault="005018D5">
      <w:pPr>
        <w:ind w:firstLineChars="115" w:firstLine="285"/>
        <w:rPr>
          <w:rFonts w:ascii="HG丸ｺﾞｼｯｸM-PRO" w:eastAsia="HG丸ｺﾞｼｯｸM-PRO" w:hAnsi="HG丸ｺﾞｼｯｸM-PRO" w:cs="HG丸ｺﾞｼｯｸM-PRO"/>
          <w:color w:val="0000FF"/>
          <w:spacing w:val="2"/>
          <w:sz w:val="24"/>
          <w:szCs w:val="24"/>
        </w:rPr>
      </w:pPr>
      <w:r>
        <w:rPr>
          <w:rFonts w:ascii="HG丸ｺﾞｼｯｸM-PRO" w:eastAsia="HG丸ｺﾞｼｯｸM-PRO" w:hAnsi="HG丸ｺﾞｼｯｸM-PRO" w:cs="HG丸ｺﾞｼｯｸM-PRO" w:hint="eastAsia"/>
          <w:color w:val="0000FF"/>
          <w:spacing w:val="2"/>
          <w:sz w:val="24"/>
          <w:szCs w:val="24"/>
        </w:rPr>
        <w:t>※以下は、プロトコルに合わせて追加または削除をしてください。</w:t>
      </w:r>
    </w:p>
    <w:p w:rsidR="005018D5" w:rsidRDefault="005018D5">
      <w:pPr>
        <w:ind w:firstLineChars="115" w:firstLine="285"/>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＜治験の手順・検査に伴う危険性および不快感＞</w:t>
      </w:r>
    </w:p>
    <w:p w:rsidR="005018D5" w:rsidRDefault="005018D5">
      <w:pPr>
        <w:pStyle w:val="20"/>
        <w:numPr>
          <w:ilvl w:val="0"/>
          <w:numId w:val="7"/>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採血</w:t>
      </w:r>
    </w:p>
    <w:p w:rsidR="005018D5" w:rsidRDefault="005018D5">
      <w:pPr>
        <w:ind w:left="765"/>
        <w:rPr>
          <w:rFonts w:ascii="HG丸ｺﾞｼｯｸM-PRO" w:eastAsia="HG丸ｺﾞｼｯｸM-PRO" w:hAnsi="HG丸ｺﾞｼｯｸM-PRO" w:cs="HG丸ｺﾞｼｯｸM-PRO"/>
          <w:spacing w:val="2"/>
          <w:sz w:val="24"/>
          <w:szCs w:val="24"/>
        </w:rPr>
      </w:pPr>
      <w:r w:rsidRPr="00B47613">
        <w:rPr>
          <w:rFonts w:ascii="HG丸ｺﾞｼｯｸM-PRO" w:eastAsia="HG丸ｺﾞｼｯｸM-PRO" w:hAnsi="HG丸ｺﾞｼｯｸM-PRO" w:cs="HG丸ｺﾞｼｯｸM-PRO" w:hint="eastAsia"/>
          <w:spacing w:val="2"/>
          <w:sz w:val="24"/>
          <w:szCs w:val="24"/>
        </w:rPr>
        <w:t>血液を採取する際に、腕に注射針による小さな傷や痛みを受けたり、軽いめまいを感じたり、また、注射部位に出血、あざ、痛みがあったり、まれに感染を起こすことがあります</w:t>
      </w:r>
      <w:r>
        <w:rPr>
          <w:rFonts w:ascii="HG丸ｺﾞｼｯｸM-PRO" w:eastAsia="HG丸ｺﾞｼｯｸM-PRO" w:hAnsi="HG丸ｺﾞｼｯｸM-PRO" w:cs="HG丸ｺﾞｼｯｸM-PRO" w:hint="eastAsia"/>
          <w:spacing w:val="2"/>
          <w:sz w:val="24"/>
          <w:szCs w:val="24"/>
        </w:rPr>
        <w:t>。</w:t>
      </w:r>
    </w:p>
    <w:p w:rsidR="005018D5" w:rsidRDefault="005018D5">
      <w:pPr>
        <w:pStyle w:val="20"/>
        <w:numPr>
          <w:ilvl w:val="0"/>
          <w:numId w:val="7"/>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心電図検査</w:t>
      </w:r>
    </w:p>
    <w:p w:rsidR="005018D5" w:rsidRPr="00B47613" w:rsidRDefault="005018D5">
      <w:pPr>
        <w:ind w:left="765"/>
        <w:rPr>
          <w:rFonts w:ascii="HG丸ｺﾞｼｯｸM-PRO" w:eastAsia="HG丸ｺﾞｼｯｸM-PRO" w:hAnsi="HG丸ｺﾞｼｯｸM-PRO" w:cs="HG丸ｺﾞｼｯｸM-PRO"/>
          <w:spacing w:val="2"/>
          <w:sz w:val="24"/>
          <w:szCs w:val="24"/>
        </w:rPr>
      </w:pPr>
      <w:r w:rsidRPr="00B47613">
        <w:rPr>
          <w:rFonts w:ascii="HG丸ｺﾞｼｯｸM-PRO" w:eastAsia="HG丸ｺﾞｼｯｸM-PRO" w:hAnsi="HG丸ｺﾞｼｯｸM-PRO" w:cs="HG丸ｺﾞｼｯｸM-PRO" w:hint="eastAsia"/>
          <w:spacing w:val="2"/>
          <w:sz w:val="24"/>
          <w:szCs w:val="24"/>
        </w:rPr>
        <w:t>胸、腕、足に電極を貼って測定します。測定中は、痛みや不快感は殆どありませんが、電極をはずした後、皮膚に電極のあとがしばらく残ることがあります。</w:t>
      </w:r>
    </w:p>
    <w:p w:rsidR="005018D5" w:rsidRDefault="005018D5">
      <w:pPr>
        <w:pStyle w:val="20"/>
        <w:numPr>
          <w:ilvl w:val="0"/>
          <w:numId w:val="7"/>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エコー検査（超音波検査）</w:t>
      </w:r>
    </w:p>
    <w:p w:rsidR="005018D5" w:rsidRDefault="005018D5">
      <w:pPr>
        <w:ind w:left="765"/>
        <w:rPr>
          <w:rFonts w:ascii="HG丸ｺﾞｼｯｸM-PRO" w:eastAsia="HG丸ｺﾞｼｯｸM-PRO" w:hAnsi="HG丸ｺﾞｼｯｸM-PRO" w:cs="HG丸ｺﾞｼｯｸM-PRO"/>
          <w:spacing w:val="2"/>
          <w:sz w:val="24"/>
          <w:szCs w:val="24"/>
        </w:rPr>
      </w:pPr>
      <w:r w:rsidRPr="00B47613">
        <w:rPr>
          <w:rFonts w:ascii="HG丸ｺﾞｼｯｸM-PRO" w:eastAsia="HG丸ｺﾞｼｯｸM-PRO" w:hAnsi="HG丸ｺﾞｼｯｸM-PRO" w:cs="HG丸ｺﾞｼｯｸM-PRO"/>
          <w:spacing w:val="2"/>
          <w:sz w:val="24"/>
          <w:szCs w:val="24"/>
        </w:rPr>
        <w:t>超音波を通りやすくするため、ゼリーをつけますので、冷たく感じることがあります</w:t>
      </w:r>
      <w:r>
        <w:rPr>
          <w:rFonts w:ascii="HG丸ｺﾞｼｯｸM-PRO" w:eastAsia="HG丸ｺﾞｼｯｸM-PRO" w:hAnsi="HG丸ｺﾞｼｯｸM-PRO" w:cs="HG丸ｺﾞｼｯｸM-PRO"/>
          <w:spacing w:val="2"/>
          <w:sz w:val="24"/>
          <w:szCs w:val="24"/>
        </w:rPr>
        <w:t>。</w:t>
      </w:r>
    </w:p>
    <w:p w:rsidR="005018D5" w:rsidRDefault="005018D5">
      <w:pPr>
        <w:pStyle w:val="20"/>
        <w:numPr>
          <w:ilvl w:val="0"/>
          <w:numId w:val="7"/>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spacing w:val="2"/>
          <w:sz w:val="24"/>
          <w:szCs w:val="24"/>
        </w:rPr>
        <w:t>CTスキャン</w:t>
      </w:r>
    </w:p>
    <w:p w:rsidR="005018D5" w:rsidRPr="00B47613" w:rsidRDefault="005018D5">
      <w:pPr>
        <w:ind w:left="765"/>
        <w:rPr>
          <w:rFonts w:ascii="HG丸ｺﾞｼｯｸM-PRO" w:eastAsia="HG丸ｺﾞｼｯｸM-PRO" w:hAnsi="HG丸ｺﾞｼｯｸM-PRO" w:cs="HG丸ｺﾞｼｯｸM-PRO"/>
          <w:spacing w:val="2"/>
          <w:sz w:val="24"/>
          <w:szCs w:val="24"/>
        </w:rPr>
      </w:pPr>
      <w:r w:rsidRPr="00B47613">
        <w:rPr>
          <w:rFonts w:ascii="HG丸ｺﾞｼｯｸM-PRO" w:eastAsia="HG丸ｺﾞｼｯｸM-PRO" w:hAnsi="HG丸ｺﾞｼｯｸM-PRO" w:cs="HG丸ｺﾞｼｯｸM-PRO" w:hint="eastAsia"/>
          <w:spacing w:val="2"/>
          <w:sz w:val="24"/>
          <w:szCs w:val="24"/>
        </w:rPr>
        <w:t>造影剤の静脈注射により、注射した部分が少し熱く感じたり、口の中に金属の味を感じることや体のほてりを感じることがあります。このような感覚は、すべて通常の反応であり、数秒以内に消失します。まれに、造影剤に対して、アレルギー反応が起こることがあります。検査中に不快な症状がある場合はすぐに検査スタッフにお知らせください。</w:t>
      </w:r>
    </w:p>
    <w:p w:rsidR="005018D5" w:rsidRDefault="005018D5">
      <w:pPr>
        <w:pStyle w:val="20"/>
        <w:numPr>
          <w:ilvl w:val="0"/>
          <w:numId w:val="7"/>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spacing w:val="2"/>
          <w:sz w:val="24"/>
          <w:szCs w:val="24"/>
        </w:rPr>
        <w:t>MRI（核磁気共鳴画像法）</w:t>
      </w:r>
    </w:p>
    <w:p w:rsidR="005018D5" w:rsidRPr="00B47613" w:rsidRDefault="005018D5">
      <w:pPr>
        <w:ind w:left="765"/>
        <w:rPr>
          <w:rFonts w:ascii="HG丸ｺﾞｼｯｸM-PRO" w:eastAsia="HG丸ｺﾞｼｯｸM-PRO" w:hAnsi="HG丸ｺﾞｼｯｸM-PRO" w:cs="HG丸ｺﾞｼｯｸM-PRO"/>
          <w:spacing w:val="2"/>
          <w:sz w:val="24"/>
          <w:szCs w:val="24"/>
        </w:rPr>
      </w:pPr>
      <w:r w:rsidRPr="00B47613">
        <w:rPr>
          <w:rFonts w:ascii="HG丸ｺﾞｼｯｸM-PRO" w:eastAsia="HG丸ｺﾞｼｯｸM-PRO" w:hAnsi="HG丸ｺﾞｼｯｸM-PRO" w:cs="HG丸ｺﾞｼｯｸM-PRO"/>
          <w:spacing w:val="2"/>
          <w:sz w:val="24"/>
          <w:szCs w:val="24"/>
        </w:rPr>
        <w:t>MRIは、金属を身に着けていなければ、通常、体に及ぼす影響はありません。けがや手術によって体内に金属がある方は、MRI検査を受けることはできません。刺青（いれずみ）のインクには金属が含まれていることがありますので、もし刺青（いれずみ）をしている場合は、治験担当医師や検査スタッフにお知らせください。また、MRIは狭い場所が苦手な方にとっては閉じ込められるように感じられる場合があります。撮影中の音を不快に感じることもありますが、耳栓やヘッドホンを使用することによって撮影中の音を抑えられます。</w:t>
      </w:r>
    </w:p>
    <w:p w:rsidR="005018D5" w:rsidRDefault="005018D5">
      <w:pPr>
        <w:pStyle w:val="20"/>
        <w:numPr>
          <w:ilvl w:val="0"/>
          <w:numId w:val="7"/>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lastRenderedPageBreak/>
        <w:t>レントゲン撮影</w:t>
      </w:r>
    </w:p>
    <w:p w:rsidR="005018D5" w:rsidRPr="00B47613" w:rsidRDefault="005018D5">
      <w:pPr>
        <w:ind w:left="765"/>
        <w:rPr>
          <w:rFonts w:ascii="HG丸ｺﾞｼｯｸM-PRO" w:eastAsia="HG丸ｺﾞｼｯｸM-PRO" w:hAnsi="HG丸ｺﾞｼｯｸM-PRO" w:cs="HG丸ｺﾞｼｯｸM-PRO"/>
          <w:spacing w:val="2"/>
          <w:sz w:val="24"/>
          <w:szCs w:val="24"/>
        </w:rPr>
      </w:pPr>
      <w:r w:rsidRPr="00B47613">
        <w:rPr>
          <w:rFonts w:ascii="HG丸ｺﾞｼｯｸM-PRO" w:eastAsia="HG丸ｺﾞｼｯｸM-PRO" w:hAnsi="HG丸ｺﾞｼｯｸM-PRO" w:cs="HG丸ｺﾞｼｯｸM-PRO" w:hint="eastAsia"/>
          <w:spacing w:val="2"/>
          <w:sz w:val="24"/>
          <w:szCs w:val="24"/>
        </w:rPr>
        <w:t>レントゲン撮影により、あなたがこの治験に参加している間に浴びる放射線の量は普通の生活で年間に浴びる放射線量の</w:t>
      </w:r>
      <w:r w:rsidRPr="00B47613">
        <w:rPr>
          <w:rFonts w:ascii="HG丸ｺﾞｼｯｸM-PRO" w:eastAsia="HG丸ｺﾞｼｯｸM-PRO" w:hAnsi="HG丸ｺﾞｼｯｸM-PRO" w:cs="HG丸ｺﾞｼｯｸM-PRO"/>
          <w:spacing w:val="2"/>
          <w:sz w:val="24"/>
          <w:szCs w:val="24"/>
        </w:rPr>
        <w:t>10～100分の1程度です。</w:t>
      </w:r>
    </w:p>
    <w:p w:rsidR="005018D5" w:rsidRDefault="005018D5">
      <w:pPr>
        <w:pStyle w:val="20"/>
        <w:numPr>
          <w:ilvl w:val="0"/>
          <w:numId w:val="7"/>
        </w:numPr>
        <w:ind w:leftChars="0"/>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静脈注射</w:t>
      </w:r>
    </w:p>
    <w:p w:rsidR="005018D5" w:rsidRPr="00B47613" w:rsidRDefault="005018D5">
      <w:pPr>
        <w:ind w:left="765"/>
        <w:rPr>
          <w:rFonts w:ascii="HG丸ｺﾞｼｯｸM-PRO" w:eastAsia="HG丸ｺﾞｼｯｸM-PRO" w:hAnsi="HG丸ｺﾞｼｯｸM-PRO" w:cs="HG丸ｺﾞｼｯｸM-PRO"/>
          <w:spacing w:val="2"/>
          <w:sz w:val="24"/>
          <w:szCs w:val="24"/>
        </w:rPr>
      </w:pPr>
      <w:r w:rsidRPr="00B47613">
        <w:rPr>
          <w:rFonts w:ascii="HG丸ｺﾞｼｯｸM-PRO" w:eastAsia="HG丸ｺﾞｼｯｸM-PRO" w:hAnsi="HG丸ｺﾞｼｯｸM-PRO" w:cs="HG丸ｺﾞｼｯｸM-PRO" w:hint="eastAsia"/>
          <w:spacing w:val="2"/>
          <w:sz w:val="24"/>
          <w:szCs w:val="24"/>
        </w:rPr>
        <w:t>注射のために静脈に注射針を刺すことで、小さな傷がつくことがあります。また、注射部位に出血、あざ、痛みがあったり、まれに感染を起こす場合もあります。また、静脈内を血栓や気泡が循環することによって、血管を塞栓することがまれにあります（これらは一般に塞栓症と呼ばれます）。お薬が静脈に入らず、注射部位の周囲に漏れることがあります。</w:t>
      </w:r>
    </w:p>
    <w:p w:rsidR="005018D5" w:rsidRDefault="005018D5">
      <w:pPr>
        <w:ind w:firstLineChars="115" w:firstLine="285"/>
        <w:rPr>
          <w:rFonts w:ascii="HG丸ｺﾞｼｯｸM-PRO" w:eastAsia="HG丸ｺﾞｼｯｸM-PRO" w:hAnsi="HG丸ｺﾞｼｯｸM-PRO" w:cs="HG丸ｺﾞｼｯｸM-PRO"/>
          <w:spacing w:val="2"/>
          <w:sz w:val="24"/>
          <w:szCs w:val="24"/>
        </w:rPr>
      </w:pPr>
    </w:p>
    <w:p w:rsidR="005018D5" w:rsidRDefault="005018D5" w:rsidP="00586A3D">
      <w:pPr>
        <w:pStyle w:val="1"/>
        <w:tabs>
          <w:tab w:val="clear" w:pos="425"/>
          <w:tab w:val="clear" w:pos="709"/>
          <w:tab w:val="num" w:pos="426"/>
        </w:tabs>
        <w:ind w:hanging="709"/>
        <w:rPr>
          <w:spacing w:val="2"/>
        </w:rPr>
      </w:pPr>
      <w:bookmarkStart w:id="116" w:name="_Toc503343852"/>
      <w:bookmarkStart w:id="117" w:name="_Toc503344047"/>
      <w:bookmarkStart w:id="118" w:name="_Toc503344396"/>
      <w:bookmarkStart w:id="119" w:name="_Toc503343853"/>
      <w:bookmarkStart w:id="120" w:name="_Toc503344048"/>
      <w:bookmarkStart w:id="121" w:name="_Toc503344397"/>
      <w:bookmarkStart w:id="122" w:name="_Toc503344398"/>
      <w:bookmarkEnd w:id="116"/>
      <w:bookmarkEnd w:id="117"/>
      <w:bookmarkEnd w:id="118"/>
      <w:bookmarkEnd w:id="119"/>
      <w:bookmarkEnd w:id="120"/>
      <w:bookmarkEnd w:id="121"/>
      <w:r w:rsidRPr="00B47613">
        <w:rPr>
          <w:rFonts w:ascii="HG丸ｺﾞｼｯｸM-PRO" w:eastAsia="HG丸ｺﾞｼｯｸM-PRO" w:hAnsi="HG丸ｺﾞｼｯｸM-PRO" w:hint="eastAsia"/>
        </w:rPr>
        <w:t>治験の参加予定期間について（同意書④に該当</w:t>
      </w:r>
      <w:bookmarkEnd w:id="122"/>
      <w:r w:rsidR="00B33EF8">
        <w:rPr>
          <w:rFonts w:ascii="HG丸ｺﾞｼｯｸM-PRO" w:eastAsia="HG丸ｺﾞｼｯｸM-PRO" w:hAnsi="HG丸ｺﾞｼｯｸM-PRO" w:hint="eastAsia"/>
        </w:rPr>
        <w:t>）</w:t>
      </w:r>
    </w:p>
    <w:p w:rsidR="005018D5" w:rsidRDefault="005018D5">
      <w:pPr>
        <w:ind w:firstLineChars="115" w:firstLine="2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この治験に参加いただく期間（</w:t>
      </w:r>
      <w:r>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sz w:val="24"/>
          <w:szCs w:val="24"/>
        </w:rPr>
        <w:t>年間を超える場合もあります）は、治験薬に対する反応性によって変わります。また、治験において計画されたすべての治験薬の投与を終了した後や、途中で治験薬の投与を中止した後でも、副作用や治療効果などの経過を確認するために継続して来院していただくことになります。</w:t>
      </w:r>
    </w:p>
    <w:p w:rsidR="005018D5" w:rsidRDefault="005018D5">
      <w:pPr>
        <w:ind w:firstLineChars="115" w:firstLine="285"/>
        <w:rPr>
          <w:rFonts w:ascii="HG丸ｺﾞｼｯｸM-PRO" w:eastAsia="HG丸ｺﾞｼｯｸM-PRO" w:hAnsi="HG丸ｺﾞｼｯｸM-PRO" w:cs="HG丸ｺﾞｼｯｸM-PRO"/>
          <w:spacing w:val="2"/>
          <w:sz w:val="24"/>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23" w:name="_Toc503343855"/>
      <w:bookmarkStart w:id="124" w:name="_Toc503344050"/>
      <w:bookmarkStart w:id="125" w:name="_Toc503344399"/>
      <w:bookmarkStart w:id="126" w:name="_Toc503344400"/>
      <w:bookmarkEnd w:id="123"/>
      <w:bookmarkEnd w:id="124"/>
      <w:bookmarkEnd w:id="125"/>
      <w:r w:rsidRPr="00B47613">
        <w:rPr>
          <w:rFonts w:ascii="HG丸ｺﾞｼｯｸM-PRO" w:eastAsia="HG丸ｺﾞｼｯｸM-PRO" w:hAnsi="HG丸ｺﾞｼｯｸM-PRO" w:hint="eastAsia"/>
        </w:rPr>
        <w:t>治験に参加する予定の患者数について（同意書⑤に該当）</w:t>
      </w:r>
      <w:bookmarkEnd w:id="126"/>
    </w:p>
    <w:p w:rsidR="005018D5" w:rsidRDefault="005018D5">
      <w:pPr>
        <w:ind w:firstLineChars="115" w:firstLine="285"/>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pacing w:val="2"/>
          <w:sz w:val="24"/>
          <w:szCs w:val="24"/>
        </w:rPr>
        <w:t>世界中で合計約</w:t>
      </w:r>
      <w:r>
        <w:rPr>
          <w:rFonts w:ascii="HG丸ｺﾞｼｯｸM-PRO" w:eastAsia="HG丸ｺﾞｼｯｸM-PRO" w:hAnsi="HG丸ｺﾞｼｯｸM-PRO" w:cs="HG丸ｺﾞｼｯｸM-PRO" w:hint="eastAsia"/>
          <w:color w:val="0000FF"/>
          <w:spacing w:val="2"/>
          <w:sz w:val="24"/>
          <w:szCs w:val="24"/>
        </w:rPr>
        <w:t>●</w:t>
      </w:r>
      <w:r>
        <w:rPr>
          <w:rFonts w:ascii="HG丸ｺﾞｼｯｸM-PRO" w:eastAsia="HG丸ｺﾞｼｯｸM-PRO" w:hAnsi="HG丸ｺﾞｼｯｸM-PRO" w:cs="HG丸ｺﾞｼｯｸM-PRO" w:hint="eastAsia"/>
          <w:spacing w:val="2"/>
          <w:sz w:val="24"/>
          <w:szCs w:val="24"/>
        </w:rPr>
        <w:t>名（日本では約</w:t>
      </w:r>
      <w:r>
        <w:rPr>
          <w:rFonts w:ascii="HG丸ｺﾞｼｯｸM-PRO" w:eastAsia="HG丸ｺﾞｼｯｸM-PRO" w:hAnsi="HG丸ｺﾞｼｯｸM-PRO" w:cs="HG丸ｺﾞｼｯｸM-PRO" w:hint="eastAsia"/>
          <w:color w:val="0000FF"/>
          <w:spacing w:val="2"/>
          <w:sz w:val="24"/>
          <w:szCs w:val="24"/>
        </w:rPr>
        <w:t>●</w:t>
      </w:r>
      <w:r>
        <w:rPr>
          <w:rFonts w:ascii="HG丸ｺﾞｼｯｸM-PRO" w:eastAsia="HG丸ｺﾞｼｯｸM-PRO" w:hAnsi="HG丸ｺﾞｼｯｸM-PRO" w:cs="HG丸ｺﾞｼｯｸM-PRO" w:hint="eastAsia"/>
          <w:spacing w:val="2"/>
          <w:sz w:val="24"/>
          <w:szCs w:val="24"/>
        </w:rPr>
        <w:t>施設、合計約</w:t>
      </w:r>
      <w:r>
        <w:rPr>
          <w:rFonts w:ascii="HG丸ｺﾞｼｯｸM-PRO" w:eastAsia="HG丸ｺﾞｼｯｸM-PRO" w:hAnsi="HG丸ｺﾞｼｯｸM-PRO" w:cs="HG丸ｺﾞｼｯｸM-PRO" w:hint="eastAsia"/>
          <w:color w:val="0000FF"/>
          <w:spacing w:val="2"/>
          <w:sz w:val="24"/>
          <w:szCs w:val="24"/>
        </w:rPr>
        <w:t>●</w:t>
      </w:r>
      <w:r>
        <w:rPr>
          <w:rFonts w:ascii="HG丸ｺﾞｼｯｸM-PRO" w:eastAsia="HG丸ｺﾞｼｯｸM-PRO" w:hAnsi="HG丸ｺﾞｼｯｸM-PRO" w:cs="HG丸ｺﾞｼｯｸM-PRO" w:hint="eastAsia"/>
          <w:spacing w:val="2"/>
          <w:sz w:val="24"/>
          <w:szCs w:val="24"/>
        </w:rPr>
        <w:t>名）の方に参加していただく予定です。</w:t>
      </w:r>
    </w:p>
    <w:p w:rsidR="005018D5" w:rsidRDefault="005018D5">
      <w:pPr>
        <w:ind w:firstLineChars="115" w:firstLine="281"/>
        <w:rPr>
          <w:rFonts w:ascii="HG丸ｺﾞｼｯｸM-PRO" w:eastAsia="HG丸ｺﾞｼｯｸM-PRO" w:hAnsi="HG丸ｺﾞｼｯｸM-PRO" w:cs="HG丸ｺﾞｼｯｸM-PRO"/>
          <w:sz w:val="24"/>
          <w:szCs w:val="24"/>
        </w:rPr>
      </w:pPr>
    </w:p>
    <w:p w:rsidR="005018D5" w:rsidRPr="00140241" w:rsidRDefault="005018D5" w:rsidP="00B47613">
      <w:pPr>
        <w:pStyle w:val="1"/>
        <w:ind w:hanging="709"/>
        <w:rPr>
          <w:rFonts w:ascii="HG丸ｺﾞｼｯｸM-PRO" w:eastAsia="HG丸ｺﾞｼｯｸM-PRO" w:hAnsi="HG丸ｺﾞｼｯｸM-PRO"/>
        </w:rPr>
      </w:pPr>
      <w:bookmarkStart w:id="127" w:name="_Toc503343857"/>
      <w:bookmarkStart w:id="128" w:name="_Toc503344052"/>
      <w:bookmarkStart w:id="129" w:name="_Toc503344401"/>
      <w:bookmarkStart w:id="130" w:name="_Toc503343858"/>
      <w:bookmarkStart w:id="131" w:name="_Toc503344053"/>
      <w:bookmarkStart w:id="132" w:name="_Toc503344402"/>
      <w:bookmarkStart w:id="133" w:name="_Toc503343859"/>
      <w:bookmarkStart w:id="134" w:name="_Toc503344054"/>
      <w:bookmarkStart w:id="135" w:name="_Toc503344403"/>
      <w:bookmarkStart w:id="136" w:name="_Toc503343860"/>
      <w:bookmarkStart w:id="137" w:name="_Toc503344055"/>
      <w:bookmarkStart w:id="138" w:name="_Toc503344404"/>
      <w:bookmarkStart w:id="139" w:name="_Toc503343861"/>
      <w:bookmarkStart w:id="140" w:name="_Toc503344056"/>
      <w:bookmarkStart w:id="141" w:name="_Toc503344405"/>
      <w:bookmarkStart w:id="142" w:name="_Toc503343862"/>
      <w:bookmarkStart w:id="143" w:name="_Toc503344057"/>
      <w:bookmarkStart w:id="144" w:name="_Toc503344406"/>
      <w:bookmarkStart w:id="145" w:name="_Toc50334440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40241">
        <w:rPr>
          <w:rFonts w:ascii="HG丸ｺﾞｼｯｸM-PRO" w:eastAsia="HG丸ｺﾞｼｯｸM-PRO" w:hAnsi="HG丸ｺﾞｼｯｸM-PRO" w:hint="eastAsia"/>
        </w:rPr>
        <w:t>治験により受ける利益と予測さ</w:t>
      </w:r>
      <w:r w:rsidRPr="00140241">
        <w:rPr>
          <w:rFonts w:ascii="HG丸ｺﾞｼｯｸM-PRO" w:eastAsia="HG丸ｺﾞｼｯｸM-PRO" w:hAnsi="HG丸ｺﾞｼｯｸM-PRO" w:hint="eastAsia"/>
          <w:color w:val="auto"/>
        </w:rPr>
        <w:t>れる不利益（同意書⑥に該当）</w:t>
      </w:r>
      <w:bookmarkStart w:id="146" w:name="_Toc503344408"/>
      <w:bookmarkEnd w:id="145"/>
      <w:bookmarkEnd w:id="146"/>
    </w:p>
    <w:p w:rsidR="007168D4" w:rsidRDefault="003A49E0" w:rsidP="007168D4">
      <w:pP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《予測される利</w:t>
      </w:r>
      <w:r w:rsidR="007168D4">
        <w:rPr>
          <w:rFonts w:ascii="HG丸ｺﾞｼｯｸM-PRO" w:eastAsia="HG丸ｺﾞｼｯｸM-PRO" w:hAnsi="HG丸ｺﾞｼｯｸM-PRO" w:hint="eastAsia"/>
          <w:b/>
          <w:sz w:val="28"/>
          <w:szCs w:val="24"/>
        </w:rPr>
        <w:t>益》</w:t>
      </w:r>
    </w:p>
    <w:p w:rsidR="005018D5" w:rsidRDefault="005018D5">
      <w:pPr>
        <w:autoSpaceDE/>
        <w:autoSpaceDN/>
        <w:adjustRightInd/>
        <w:ind w:leftChars="113" w:left="242"/>
        <w:jc w:val="both"/>
        <w:textAlignment w:val="auto"/>
        <w:rPr>
          <w:rFonts w:ascii="HG丸ｺﾞｼｯｸM-PRO" w:eastAsia="HG丸ｺﾞｼｯｸM-PRO" w:hAnsi="HG丸ｺﾞｼｯｸM-PRO"/>
          <w:color w:val="0432FF"/>
          <w:sz w:val="24"/>
          <w:szCs w:val="24"/>
        </w:rPr>
      </w:pPr>
      <w:r>
        <w:rPr>
          <w:rFonts w:ascii="HG丸ｺﾞｼｯｸM-PRO" w:eastAsia="HG丸ｺﾞｼｯｸM-PRO" w:hAnsi="HG丸ｺﾞｼｯｸM-PRO" w:hint="eastAsia"/>
          <w:color w:val="0432FF"/>
          <w:sz w:val="24"/>
          <w:szCs w:val="24"/>
        </w:rPr>
        <w:t>＊治験薬の優れた臨床効果が想定される内容を記載する。</w:t>
      </w:r>
    </w:p>
    <w:p w:rsidR="005018D5" w:rsidRDefault="005018D5">
      <w:pPr>
        <w:ind w:leftChars="226" w:left="484" w:firstLineChars="115" w:firstLine="328"/>
        <w:rPr>
          <w:rFonts w:ascii="HG丸ｺﾞｼｯｸM-PRO" w:eastAsia="HG丸ｺﾞｼｯｸM-PRO" w:hAnsi="HG丸ｺﾞｼｯｸM-PRO"/>
          <w:b/>
          <w:sz w:val="28"/>
          <w:szCs w:val="24"/>
        </w:rPr>
      </w:pPr>
    </w:p>
    <w:p w:rsidR="005018D5" w:rsidRDefault="005018D5">
      <w:pP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《予測される不利益》</w:t>
      </w:r>
    </w:p>
    <w:p w:rsidR="005018D5" w:rsidRPr="00B47613" w:rsidRDefault="005018D5">
      <w:pPr>
        <w:ind w:leftChars="114" w:left="244"/>
        <w:rPr>
          <w:rFonts w:ascii="HG丸ｺﾞｼｯｸM-PRO" w:eastAsia="HG丸ｺﾞｼｯｸM-PRO" w:hAnsi="HG丸ｺﾞｼｯｸM-PRO" w:cs="HG丸ｺﾞｼｯｸM-PRO"/>
          <w:color w:val="auto"/>
          <w:sz w:val="24"/>
          <w:szCs w:val="24"/>
        </w:rPr>
      </w:pPr>
      <w:r w:rsidRPr="00B47613">
        <w:rPr>
          <w:rFonts w:ascii="HG丸ｺﾞｼｯｸM-PRO" w:eastAsia="HG丸ｺﾞｼｯｸM-PRO" w:hAnsi="HG丸ｺﾞｼｯｸM-PRO" w:cs="HG丸ｺﾞｼｯｸM-PRO" w:hint="eastAsia"/>
          <w:bCs/>
          <w:color w:val="auto"/>
          <w:sz w:val="24"/>
          <w:szCs w:val="24"/>
        </w:rPr>
        <w:t>予想される副作用について</w:t>
      </w:r>
    </w:p>
    <w:p w:rsidR="005018D5" w:rsidRPr="00B47613" w:rsidRDefault="005018D5" w:rsidP="00B47613">
      <w:pPr>
        <w:ind w:leftChars="113" w:left="469" w:hangingChars="93" w:hanging="227"/>
        <w:rPr>
          <w:spacing w:val="24"/>
          <w:sz w:val="24"/>
          <w:szCs w:val="24"/>
        </w:rPr>
      </w:pPr>
      <w:r>
        <w:rPr>
          <w:rFonts w:ascii="HG丸ｺﾞｼｯｸM-PRO" w:eastAsia="HG丸ｺﾞｼｯｸM-PRO" w:hAnsi="HG丸ｺﾞｼｯｸM-PRO" w:cs="HG丸ｺﾞｼｯｸM-PRO" w:hint="eastAsia"/>
          <w:color w:val="0432FF"/>
          <w:sz w:val="24"/>
          <w:szCs w:val="24"/>
        </w:rPr>
        <w:t>＊</w:t>
      </w:r>
      <w:r w:rsidRPr="00B47613">
        <w:rPr>
          <w:rFonts w:ascii="HG丸ｺﾞｼｯｸM-PRO" w:eastAsia="HG丸ｺﾞｼｯｸM-PRO" w:hAnsi="HG丸ｺﾞｼｯｸM-PRO" w:cs="HG丸ｺﾞｼｯｸM-PRO" w:hint="eastAsia"/>
          <w:color w:val="0432FF"/>
          <w:sz w:val="24"/>
          <w:szCs w:val="24"/>
        </w:rPr>
        <w:t>副作用の種</w:t>
      </w:r>
      <w:r w:rsidRPr="00B47613">
        <w:rPr>
          <w:rFonts w:ascii="HG丸ｺﾞｼｯｸM-PRO" w:eastAsia="HG丸ｺﾞｼｯｸM-PRO" w:hAnsi="HG丸ｺﾞｼｯｸM-PRO" w:cs="HG丸ｺﾞｼｯｸM-PRO" w:hint="eastAsia"/>
          <w:color w:val="0000FF"/>
          <w:sz w:val="24"/>
          <w:szCs w:val="24"/>
        </w:rPr>
        <w:t>類だけでなく発生頻度を必ず明示（％でも何例中何例でもよい）する。対照薬に関しても同様である。表を</w:t>
      </w:r>
      <w:r w:rsidR="00745EFD">
        <w:rPr>
          <w:rFonts w:ascii="HG丸ｺﾞｼｯｸM-PRO" w:eastAsia="HG丸ｺﾞｼｯｸM-PRO" w:hAnsi="HG丸ｺﾞｼｯｸM-PRO" w:cs="HG丸ｺﾞｼｯｸM-PRO" w:hint="eastAsia"/>
          <w:color w:val="0000FF"/>
          <w:sz w:val="24"/>
          <w:szCs w:val="24"/>
        </w:rPr>
        <w:t>作成してまとめる。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6"/>
        <w:gridCol w:w="1744"/>
        <w:gridCol w:w="1744"/>
        <w:gridCol w:w="1746"/>
      </w:tblGrid>
      <w:tr w:rsidR="005018D5" w:rsidRPr="00B47613" w:rsidTr="00B47613">
        <w:trPr>
          <w:jc w:val="center"/>
        </w:trPr>
        <w:tc>
          <w:tcPr>
            <w:tcW w:w="3986"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薬を使用した人数</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82名</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健康な人</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56名</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患者さん</w:t>
            </w:r>
          </w:p>
        </w:tc>
        <w:tc>
          <w:tcPr>
            <w:tcW w:w="1746"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106人</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患者さん</w:t>
            </w:r>
          </w:p>
        </w:tc>
      </w:tr>
      <w:tr w:rsidR="005018D5" w:rsidRPr="00B47613" w:rsidTr="00B47613">
        <w:trPr>
          <w:jc w:val="center"/>
        </w:trPr>
        <w:tc>
          <w:tcPr>
            <w:tcW w:w="3986"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副作用が認められた人</w:t>
            </w:r>
            <w:r>
              <w:rPr>
                <w:rFonts w:ascii="HG丸ｺﾞｼｯｸM-PRO" w:eastAsia="HG丸ｺﾞｼｯｸM-PRO" w:hAnsi="HG丸ｺﾞｼｯｸM-PRO" w:cs="HG丸ｺﾞｼｯｸM-PRO" w:hint="eastAsia"/>
                <w:color w:val="0000FF"/>
                <w:sz w:val="24"/>
                <w:szCs w:val="24"/>
              </w:rPr>
              <w:t>数</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（発現率：%）</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w:t>
            </w:r>
            <w:r>
              <w:rPr>
                <w:rFonts w:ascii="HG丸ｺﾞｼｯｸM-PRO" w:eastAsia="HG丸ｺﾞｼｯｸM-PRO" w:hAnsi="HG丸ｺﾞｼｯｸM-PRO" w:cs="HG丸ｺﾞｼｯｸM-PRO" w:hint="eastAsia"/>
                <w:color w:val="0000FF"/>
                <w:sz w:val="24"/>
                <w:szCs w:val="24"/>
              </w:rPr>
              <w:t>名</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w:t>
            </w:r>
            <w:r>
              <w:rPr>
                <w:rFonts w:ascii="HG丸ｺﾞｼｯｸM-PRO" w:eastAsia="HG丸ｺﾞｼｯｸM-PRO" w:hAnsi="HG丸ｺﾞｼｯｸM-PRO" w:cs="HG丸ｺﾞｼｯｸM-PRO" w:hint="eastAsia"/>
                <w:color w:val="0000FF"/>
                <w:sz w:val="24"/>
                <w:szCs w:val="24"/>
              </w:rPr>
              <w:t>名</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w:t>
            </w:r>
          </w:p>
        </w:tc>
        <w:tc>
          <w:tcPr>
            <w:tcW w:w="1746"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w:t>
            </w:r>
            <w:r>
              <w:rPr>
                <w:rFonts w:ascii="HG丸ｺﾞｼｯｸM-PRO" w:eastAsia="HG丸ｺﾞｼｯｸM-PRO" w:hAnsi="HG丸ｺﾞｼｯｸM-PRO" w:cs="HG丸ｺﾞｼｯｸM-PRO" w:hint="eastAsia"/>
                <w:color w:val="0000FF"/>
                <w:sz w:val="24"/>
                <w:szCs w:val="24"/>
              </w:rPr>
              <w:t>名</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w:t>
            </w:r>
          </w:p>
        </w:tc>
      </w:tr>
      <w:tr w:rsidR="005018D5" w:rsidRPr="00B47613" w:rsidTr="00B47613">
        <w:trPr>
          <w:jc w:val="center"/>
        </w:trPr>
        <w:tc>
          <w:tcPr>
            <w:tcW w:w="3986" w:type="dxa"/>
            <w:vAlign w:val="center"/>
          </w:tcPr>
          <w:p w:rsidR="005018D5" w:rsidRDefault="005018D5" w:rsidP="00B47613">
            <w:pPr>
              <w:spacing w:line="300" w:lineRule="exact"/>
              <w:ind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胃腸障害</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（下痢・軟便・胃不快感）</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9</w:t>
            </w:r>
          </w:p>
          <w:p w:rsidR="005018D5" w:rsidRPr="00B47613" w:rsidRDefault="005018D5" w:rsidP="00B47613">
            <w:pPr>
              <w:spacing w:line="300" w:lineRule="exact"/>
              <w:ind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（10.9%）</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1</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（1.8%）</w:t>
            </w:r>
          </w:p>
        </w:tc>
        <w:tc>
          <w:tcPr>
            <w:tcW w:w="1746"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1</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（0.9%）</w:t>
            </w:r>
          </w:p>
        </w:tc>
      </w:tr>
      <w:tr w:rsidR="005018D5" w:rsidRPr="00B47613" w:rsidTr="00B47613">
        <w:trPr>
          <w:jc w:val="center"/>
        </w:trPr>
        <w:tc>
          <w:tcPr>
            <w:tcW w:w="3986"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臨床検査値の異常</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2</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lastRenderedPageBreak/>
              <w:t>（2.4%）</w:t>
            </w:r>
          </w:p>
        </w:tc>
        <w:tc>
          <w:tcPr>
            <w:tcW w:w="1744"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lastRenderedPageBreak/>
              <w:t>9</w:t>
            </w:r>
          </w:p>
          <w:p w:rsidR="005018D5" w:rsidRPr="00B47613" w:rsidRDefault="005018D5" w:rsidP="00B47613">
            <w:pPr>
              <w:spacing w:line="300" w:lineRule="exact"/>
              <w:ind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lastRenderedPageBreak/>
              <w:t>（16.0%）</w:t>
            </w:r>
          </w:p>
        </w:tc>
        <w:tc>
          <w:tcPr>
            <w:tcW w:w="1746" w:type="dxa"/>
            <w:vAlign w:val="center"/>
          </w:tcPr>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lastRenderedPageBreak/>
              <w:t>6</w:t>
            </w:r>
          </w:p>
          <w:p w:rsidR="005018D5" w:rsidRPr="00B47613" w:rsidRDefault="005018D5" w:rsidP="00B47613">
            <w:pPr>
              <w:spacing w:line="300" w:lineRule="exact"/>
              <w:ind w:firstLineChars="115" w:firstLine="281"/>
              <w:jc w:val="center"/>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lastRenderedPageBreak/>
              <w:t>（5.7%）</w:t>
            </w:r>
          </w:p>
        </w:tc>
      </w:tr>
    </w:tbl>
    <w:p w:rsidR="005018D5" w:rsidRDefault="005018D5">
      <w:pPr>
        <w:ind w:leftChars="100" w:left="214" w:rightChars="100" w:right="214"/>
        <w:rPr>
          <w:rFonts w:ascii="HG丸ｺﾞｼｯｸM-PRO" w:eastAsia="HG丸ｺﾞｼｯｸM-PRO" w:hAnsi="HG丸ｺﾞｼｯｸM-PRO" w:cs="HG丸ｺﾞｼｯｸM-PRO"/>
          <w:color w:val="0000FF"/>
          <w:spacing w:val="2"/>
          <w:sz w:val="24"/>
          <w:szCs w:val="24"/>
        </w:rPr>
      </w:pPr>
    </w:p>
    <w:p w:rsidR="005018D5" w:rsidRPr="00B47613" w:rsidRDefault="005018D5" w:rsidP="00B47613">
      <w:pPr>
        <w:ind w:leftChars="196" w:left="536" w:rightChars="27" w:right="58" w:hanging="117"/>
        <w:rPr>
          <w:color w:val="0000FF"/>
          <w:sz w:val="24"/>
          <w:szCs w:val="24"/>
        </w:rPr>
      </w:pPr>
      <w:r>
        <w:rPr>
          <w:rFonts w:ascii="HG丸ｺﾞｼｯｸM-PRO" w:eastAsia="HG丸ｺﾞｼｯｸM-PRO" w:hAnsi="HG丸ｺﾞｼｯｸM-PRO" w:cs="HG丸ｺﾞｼｯｸM-PRO" w:hint="eastAsia"/>
          <w:color w:val="0000FF"/>
          <w:spacing w:val="2"/>
          <w:sz w:val="24"/>
          <w:szCs w:val="24"/>
        </w:rPr>
        <w:t>＊</w:t>
      </w:r>
      <w:r w:rsidRPr="00B47613">
        <w:rPr>
          <w:rFonts w:ascii="HG丸ｺﾞｼｯｸM-PRO" w:eastAsia="HG丸ｺﾞｼｯｸM-PRO" w:hAnsi="HG丸ｺﾞｼｯｸM-PRO" w:hint="eastAsia"/>
          <w:color w:val="0000FF"/>
          <w:sz w:val="24"/>
          <w:szCs w:val="24"/>
        </w:rPr>
        <w:t>副作用の記載は、健常人患者の違い、国内外の違い、投与経路（内服、外用、</w:t>
      </w:r>
      <w:r>
        <w:rPr>
          <w:rFonts w:ascii="HG丸ｺﾞｼｯｸM-PRO" w:eastAsia="HG丸ｺﾞｼｯｸM-PRO" w:hAnsi="HG丸ｺﾞｼｯｸM-PRO" w:hint="eastAsia"/>
          <w:color w:val="0000FF"/>
          <w:sz w:val="24"/>
          <w:szCs w:val="24"/>
        </w:rPr>
        <w:t>注射</w:t>
      </w:r>
      <w:r w:rsidRPr="00B47613">
        <w:rPr>
          <w:rFonts w:ascii="HG丸ｺﾞｼｯｸM-PRO" w:eastAsia="HG丸ｺﾞｼｯｸM-PRO" w:hAnsi="HG丸ｺﾞｼｯｸM-PRO" w:hint="eastAsia"/>
          <w:color w:val="0000FF"/>
          <w:sz w:val="24"/>
          <w:szCs w:val="24"/>
        </w:rPr>
        <w:t>）の違いを明確に区別して記載する</w:t>
      </w:r>
      <w:r w:rsidRPr="00B47613">
        <w:rPr>
          <w:rFonts w:hint="eastAsia"/>
          <w:color w:val="0000FF"/>
          <w:sz w:val="24"/>
          <w:szCs w:val="24"/>
        </w:rPr>
        <w:t>。</w:t>
      </w:r>
    </w:p>
    <w:p w:rsidR="005018D5" w:rsidRPr="00B47613" w:rsidRDefault="005018D5" w:rsidP="00B47613">
      <w:pPr>
        <w:rPr>
          <w:rFonts w:ascii="HG丸ｺﾞｼｯｸM-PRO" w:eastAsia="HG丸ｺﾞｼｯｸM-PRO" w:hAnsi="HG丸ｺﾞｼｯｸM-PRO" w:cs="HG丸ｺﾞｼｯｸM-PRO"/>
          <w:color w:val="0000FF"/>
          <w:spacing w:val="2"/>
          <w:sz w:val="24"/>
          <w:szCs w:val="24"/>
        </w:rPr>
      </w:pPr>
      <w:r>
        <w:rPr>
          <w:rFonts w:ascii="HG丸ｺﾞｼｯｸM-PRO" w:eastAsia="HG丸ｺﾞｼｯｸM-PRO" w:hAnsi="HG丸ｺﾞｼｯｸM-PRO" w:cs="HG丸ｺﾞｼｯｸM-PRO" w:hint="eastAsia"/>
          <w:color w:val="0000FF"/>
          <w:sz w:val="24"/>
          <w:szCs w:val="24"/>
        </w:rPr>
        <w:t xml:space="preserve">　＊</w:t>
      </w:r>
      <w:r w:rsidRPr="00B47613">
        <w:rPr>
          <w:rFonts w:ascii="HG丸ｺﾞｼｯｸM-PRO" w:eastAsia="HG丸ｺﾞｼｯｸM-PRO" w:hAnsi="HG丸ｺﾞｼｯｸM-PRO" w:cs="HG丸ｺﾞｼｯｸM-PRO" w:hint="eastAsia"/>
          <w:color w:val="0000FF"/>
          <w:sz w:val="24"/>
          <w:szCs w:val="24"/>
        </w:rPr>
        <w:t>副作用発生時の処置について記載する。</w:t>
      </w:r>
    </w:p>
    <w:p w:rsidR="005018D5" w:rsidRPr="00B47613" w:rsidRDefault="005018D5" w:rsidP="00B47613">
      <w:pPr>
        <w:ind w:left="434" w:hangingChars="178" w:hanging="434"/>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 xml:space="preserve">　＊</w:t>
      </w:r>
      <w:r w:rsidRPr="00B47613">
        <w:rPr>
          <w:rFonts w:ascii="HG丸ｺﾞｼｯｸM-PRO" w:eastAsia="HG丸ｺﾞｼｯｸM-PRO" w:hAnsi="HG丸ｺﾞｼｯｸM-PRO" w:cs="HG丸ｺﾞｼｯｸM-PRO" w:hint="eastAsia"/>
          <w:color w:val="0000FF"/>
          <w:sz w:val="24"/>
          <w:szCs w:val="24"/>
        </w:rPr>
        <w:t>専門用語はできるだけ避け、誰が読んでも理解できるような内容にする。専門用語を用いる場合は補足説明を別途加えてもよい。</w:t>
      </w:r>
    </w:p>
    <w:p w:rsidR="005018D5" w:rsidRPr="00B47613" w:rsidRDefault="005018D5">
      <w:pPr>
        <w:autoSpaceDE/>
        <w:autoSpaceDN/>
        <w:adjustRightInd/>
        <w:ind w:firstLineChars="115" w:firstLine="281"/>
        <w:jc w:val="both"/>
        <w:textAlignment w:val="auto"/>
        <w:rPr>
          <w:rFonts w:ascii="HG丸ｺﾞｼｯｸM-PRO" w:eastAsia="HG丸ｺﾞｼｯｸM-PRO" w:hAnsi="HG丸ｺﾞｼｯｸM-PRO" w:cs="HG丸ｺﾞｼｯｸM-PRO"/>
          <w:color w:val="0000FF"/>
          <w:sz w:val="24"/>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47" w:name="_Toc503343865"/>
      <w:bookmarkStart w:id="148" w:name="_Toc503344060"/>
      <w:bookmarkStart w:id="149" w:name="_Toc503344409"/>
      <w:bookmarkStart w:id="150" w:name="_Toc503344410"/>
      <w:bookmarkEnd w:id="147"/>
      <w:bookmarkEnd w:id="148"/>
      <w:bookmarkEnd w:id="149"/>
      <w:r w:rsidRPr="00B47613">
        <w:rPr>
          <w:rFonts w:ascii="HG丸ｺﾞｼｯｸM-PRO" w:eastAsia="HG丸ｺﾞｼｯｸM-PRO" w:hAnsi="HG丸ｺﾞｼｯｸM-PRO" w:hint="eastAsia"/>
        </w:rPr>
        <w:t>併用禁止薬など他の薬について（同意書⑮に該当）</w:t>
      </w:r>
      <w:bookmarkEnd w:id="150"/>
    </w:p>
    <w:p w:rsidR="005018D5" w:rsidRDefault="005018D5">
      <w:pPr>
        <w:ind w:firstLineChars="115" w:firstLine="281"/>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＊この治験における併用禁止薬・可能薬等の注意を促す情報を記載する。</w:t>
      </w:r>
    </w:p>
    <w:p w:rsidR="005018D5" w:rsidRDefault="005018D5">
      <w:pPr>
        <w:ind w:firstLineChars="115" w:firstLine="282"/>
        <w:rPr>
          <w:rFonts w:ascii="HG丸ｺﾞｼｯｸM-PRO" w:eastAsia="HG丸ｺﾞｼｯｸM-PRO" w:hAnsi="HG丸ｺﾞｼｯｸM-PRO" w:cs="HG丸ｺﾞｼｯｸM-PRO"/>
          <w:b/>
          <w:bCs/>
          <w:color w:val="0000FF"/>
          <w:sz w:val="24"/>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51" w:name="_Toc503343867"/>
      <w:bookmarkStart w:id="152" w:name="_Toc503344062"/>
      <w:bookmarkStart w:id="153" w:name="_Toc503344411"/>
      <w:bookmarkStart w:id="154" w:name="_Toc503344412"/>
      <w:bookmarkEnd w:id="151"/>
      <w:bookmarkEnd w:id="152"/>
      <w:bookmarkEnd w:id="153"/>
      <w:r w:rsidRPr="00B47613">
        <w:rPr>
          <w:rFonts w:ascii="HG丸ｺﾞｼｯｸM-PRO" w:eastAsia="HG丸ｺﾞｼｯｸM-PRO" w:hAnsi="HG丸ｺﾞｼｯｸM-PRO" w:hint="eastAsia"/>
        </w:rPr>
        <w:t>健康被害が発生した場合の治療および補償について（同意書⑧に該当）</w:t>
      </w:r>
      <w:bookmarkEnd w:id="154"/>
    </w:p>
    <w:p w:rsidR="005018D5" w:rsidRDefault="005018D5">
      <w:pPr>
        <w:ind w:firstLineChars="115" w:firstLine="281"/>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sz w:val="24"/>
          <w:szCs w:val="24"/>
        </w:rPr>
        <w:t>この治験に参加されている間、あるいは終了後に、あなたに何か新たな症状がでたり、体の不調などがあった場合には、すぐに治験担当医師または治験コーディネーターに申し出てください。また、この治験に参加したことによって健康被害が生じた場合は、当院にて責任をもって治療にあたります。また、その内容や程度に応じてこの薬を開発している会社から補償がなされます。ただし、被験者であるあなた自身の重大な過失または故意によりその損害が発生した場合はこの限りではありません。詳細は「治験に係る補償制度の概要」をご参照ください</w:t>
      </w:r>
    </w:p>
    <w:p w:rsidR="005018D5" w:rsidRDefault="005018D5">
      <w:pPr>
        <w:ind w:firstLineChars="115" w:firstLine="282"/>
        <w:rPr>
          <w:rFonts w:ascii="HG丸ｺﾞｼｯｸM-PRO" w:eastAsia="HG丸ｺﾞｼｯｸM-PRO" w:hAnsi="HG丸ｺﾞｼｯｸM-PRO" w:cs="HG丸ｺﾞｼｯｸM-PRO"/>
          <w:b/>
          <w:bCs/>
          <w:sz w:val="24"/>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55" w:name="_Toc503344413"/>
      <w:r w:rsidRPr="00B47613">
        <w:rPr>
          <w:rFonts w:ascii="HG丸ｺﾞｼｯｸM-PRO" w:eastAsia="HG丸ｺﾞｼｯｸM-PRO" w:hAnsi="HG丸ｺﾞｼｯｸM-PRO" w:hint="eastAsia"/>
        </w:rPr>
        <w:t>同意しない場合であっても不利益は受けません（同意書⑨に該当）</w:t>
      </w:r>
      <w:bookmarkEnd w:id="155"/>
    </w:p>
    <w:p w:rsidR="005018D5" w:rsidRDefault="005018D5">
      <w:pPr>
        <w:ind w:firstLineChars="115" w:firstLine="281"/>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hint="eastAsia"/>
          <w:sz w:val="24"/>
          <w:szCs w:val="24"/>
        </w:rPr>
        <w:t>この治験に参加するかどうかはあくまであなたの自由です。参加するかどうかはご自身で決めてください。あなたが、この治験に参加することに同意した場合でも、そのあとで、あなたの自由意思で、理由をつげることなく、いつでもこの治験の参加を取りやめる（同意を撤回する）ことができます。治験を取りやめた場合でも、その後の治療に不利益をうけることはなく、あなたは常に最善の治療をうけることができます。この場合は、治験担当医師に連絡してください。あなたの安全を確保するために、治験終了時の検査を受けていただき、あなたの健康状態を確認します。</w:t>
      </w:r>
    </w:p>
    <w:p w:rsidR="005018D5" w:rsidRDefault="005018D5">
      <w:pPr>
        <w:ind w:firstLineChars="115" w:firstLine="282"/>
        <w:rPr>
          <w:rFonts w:ascii="HG丸ｺﾞｼｯｸM-PRO" w:eastAsia="HG丸ｺﾞｼｯｸM-PRO" w:hAnsi="HG丸ｺﾞｼｯｸM-PRO" w:cs="HG丸ｺﾞｼｯｸM-PRO"/>
          <w:b/>
          <w:bCs/>
          <w:sz w:val="24"/>
          <w:szCs w:val="24"/>
        </w:rPr>
      </w:pPr>
    </w:p>
    <w:p w:rsidR="00DA6953" w:rsidRPr="00B47613" w:rsidRDefault="005018D5" w:rsidP="00B47613">
      <w:pPr>
        <w:pStyle w:val="1"/>
        <w:ind w:hanging="709"/>
        <w:rPr>
          <w:rFonts w:ascii="HG丸ｺﾞｼｯｸM-PRO" w:eastAsia="HG丸ｺﾞｼｯｸM-PRO" w:hAnsi="HG丸ｺﾞｼｯｸM-PRO"/>
        </w:rPr>
      </w:pPr>
      <w:bookmarkStart w:id="156" w:name="_Toc503344414"/>
      <w:r w:rsidRPr="00B47613">
        <w:rPr>
          <w:rFonts w:ascii="HG丸ｺﾞｼｯｸM-PRO" w:eastAsia="HG丸ｺﾞｼｯｸM-PRO" w:hAnsi="HG丸ｺﾞｼｯｸM-PRO" w:hint="eastAsia"/>
        </w:rPr>
        <w:t>この治験やこの薬の新しい情報について（同意書⑩に該当）</w:t>
      </w:r>
      <w:bookmarkEnd w:id="156"/>
    </w:p>
    <w:p w:rsidR="005018D5" w:rsidRDefault="005018D5">
      <w:pPr>
        <w:ind w:firstLineChars="115" w:firstLine="281"/>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color w:val="auto"/>
          <w:sz w:val="24"/>
          <w:szCs w:val="24"/>
        </w:rPr>
        <w:t>この治験に参加している間に、あなたがこの治験を継続するかどうかについて、あなたの意思に影響をあたえるような新しい情報（例えば、他の患者さんに予測しなかった</w:t>
      </w:r>
      <w:r>
        <w:rPr>
          <w:rFonts w:ascii="HG丸ｺﾞｼｯｸM-PRO" w:eastAsia="HG丸ｺﾞｼｯｸM-PRO" w:hAnsi="HG丸ｺﾞｼｯｸM-PRO" w:cs="HG丸ｺﾞｼｯｸM-PRO"/>
          <w:color w:val="auto"/>
          <w:sz w:val="24"/>
          <w:szCs w:val="24"/>
        </w:rPr>
        <w:lastRenderedPageBreak/>
        <w:t>重い副作用が発生した等）が得られた場合には、</w:t>
      </w:r>
      <w:r w:rsidR="00693006">
        <w:rPr>
          <w:rFonts w:ascii="HG丸ｺﾞｼｯｸM-PRO" w:eastAsia="HG丸ｺﾞｼｯｸM-PRO" w:hAnsi="HG丸ｺﾞｼｯｸM-PRO" w:cs="HG丸ｺﾞｼｯｸM-PRO"/>
          <w:color w:val="auto"/>
          <w:sz w:val="24"/>
          <w:szCs w:val="24"/>
        </w:rPr>
        <w:t>速やか</w:t>
      </w:r>
      <w:r>
        <w:rPr>
          <w:rFonts w:ascii="HG丸ｺﾞｼｯｸM-PRO" w:eastAsia="HG丸ｺﾞｼｯｸM-PRO" w:hAnsi="HG丸ｺﾞｼｯｸM-PRO" w:cs="HG丸ｺﾞｼｯｸM-PRO"/>
          <w:color w:val="auto"/>
          <w:sz w:val="24"/>
          <w:szCs w:val="24"/>
        </w:rPr>
        <w:t>にあなたにお知らせします。その上で、この治験を継続されるかどうかを判断してください。</w:t>
      </w:r>
    </w:p>
    <w:p w:rsidR="005018D5" w:rsidRDefault="005018D5">
      <w:pPr>
        <w:ind w:firstLineChars="115" w:firstLine="281"/>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 xml:space="preserve">　　　</w:t>
      </w:r>
    </w:p>
    <w:p w:rsidR="00DA6953" w:rsidRPr="00B47613" w:rsidRDefault="005018D5" w:rsidP="00B47613">
      <w:pPr>
        <w:pStyle w:val="1"/>
        <w:ind w:hanging="709"/>
        <w:rPr>
          <w:rFonts w:ascii="HG丸ｺﾞｼｯｸM-PRO" w:eastAsia="HG丸ｺﾞｼｯｸM-PRO" w:hAnsi="HG丸ｺﾞｼｯｸM-PRO"/>
          <w:color w:val="auto"/>
        </w:rPr>
      </w:pPr>
      <w:bookmarkStart w:id="157" w:name="_Toc503343871"/>
      <w:bookmarkStart w:id="158" w:name="_Toc503344066"/>
      <w:bookmarkStart w:id="159" w:name="_Toc503344415"/>
      <w:bookmarkStart w:id="160" w:name="_Toc503344416"/>
      <w:bookmarkEnd w:id="157"/>
      <w:bookmarkEnd w:id="158"/>
      <w:bookmarkEnd w:id="159"/>
      <w:r w:rsidRPr="00B47613">
        <w:rPr>
          <w:rFonts w:ascii="HG丸ｺﾞｼｯｸM-PRO" w:eastAsia="HG丸ｺﾞｼｯｸM-PRO" w:hAnsi="HG丸ｺﾞｼｯｸM-PRO" w:hint="eastAsia"/>
        </w:rPr>
        <w:t>治験の中止について（同意書⑪に該当）</w:t>
      </w:r>
      <w:bookmarkEnd w:id="160"/>
    </w:p>
    <w:p w:rsidR="005018D5" w:rsidRDefault="005018D5">
      <w:pPr>
        <w:ind w:firstLineChars="115" w:firstLine="281"/>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hint="eastAsia"/>
          <w:color w:val="auto"/>
          <w:sz w:val="24"/>
          <w:szCs w:val="24"/>
        </w:rPr>
        <w:t>この治験に参加いただいた後でも、次のような時には治験を中止しますので、ご了承ください。</w:t>
      </w:r>
    </w:p>
    <w:p w:rsidR="005018D5" w:rsidRDefault="005018D5">
      <w:pPr>
        <w:ind w:firstLineChars="115" w:firstLine="281"/>
        <w:rPr>
          <w:rFonts w:ascii="HG丸ｺﾞｼｯｸM-PRO" w:eastAsia="HG丸ｺﾞｼｯｸM-PRO" w:hAnsi="HG丸ｺﾞｼｯｸM-PRO" w:cs="HG丸ｺﾞｼｯｸM-PRO"/>
          <w:color w:val="0000FF"/>
          <w:spacing w:val="2"/>
          <w:sz w:val="24"/>
          <w:szCs w:val="24"/>
        </w:rPr>
      </w:pPr>
      <w:r>
        <w:rPr>
          <w:rFonts w:ascii="HG丸ｺﾞｼｯｸM-PRO" w:eastAsia="HG丸ｺﾞｼｯｸM-PRO" w:hAnsi="HG丸ｺﾞｼｯｸM-PRO" w:cs="HG丸ｺﾞｼｯｸM-PRO" w:hint="eastAsia"/>
          <w:color w:val="0000FF"/>
          <w:sz w:val="24"/>
          <w:szCs w:val="24"/>
        </w:rPr>
        <w:t>＊治験への参加を中止させる場合の条件または理由を記載する。</w:t>
      </w:r>
    </w:p>
    <w:p w:rsidR="005018D5" w:rsidRDefault="005018D5">
      <w:pPr>
        <w:ind w:firstLineChars="115" w:firstLine="281"/>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＊プロトコルに記載されている中止基準をわかりやすく説明する。</w:t>
      </w:r>
    </w:p>
    <w:p w:rsidR="005018D5" w:rsidRDefault="005018D5">
      <w:pPr>
        <w:ind w:firstLineChars="115" w:firstLine="281"/>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＊患者の意志に反して中止する場合もあり得ることも必ず記載する。</w:t>
      </w:r>
    </w:p>
    <w:p w:rsidR="005018D5" w:rsidRDefault="005018D5">
      <w:pPr>
        <w:ind w:firstLineChars="115" w:firstLine="281"/>
        <w:rPr>
          <w:rFonts w:ascii="HG丸ｺﾞｼｯｸM-PRO" w:eastAsia="HG丸ｺﾞｼｯｸM-PRO" w:hAnsi="HG丸ｺﾞｼｯｸM-PRO" w:cs="HG丸ｺﾞｼｯｸM-PRO"/>
          <w:b/>
          <w:bCs/>
          <w:color w:val="0000FF"/>
          <w:sz w:val="24"/>
          <w:szCs w:val="24"/>
        </w:rPr>
      </w:pPr>
      <w:r>
        <w:rPr>
          <w:rFonts w:ascii="HG丸ｺﾞｼｯｸM-PRO" w:eastAsia="HG丸ｺﾞｼｯｸM-PRO" w:hAnsi="HG丸ｺﾞｼｯｸM-PRO" w:cs="HG丸ｺﾞｼｯｸM-PRO" w:hint="eastAsia"/>
          <w:color w:val="0000FF"/>
          <w:sz w:val="24"/>
          <w:szCs w:val="24"/>
        </w:rPr>
        <w:t>＊長期間来院しないためプロトコルから逸脱するため等の理由も記載する。</w:t>
      </w:r>
    </w:p>
    <w:p w:rsidR="005018D5" w:rsidRDefault="005018D5">
      <w:pPr>
        <w:ind w:firstLineChars="115" w:firstLine="281"/>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color w:val="0000FF"/>
          <w:sz w:val="24"/>
          <w:szCs w:val="24"/>
        </w:rPr>
        <w:t>＊可能な限り箇条書きが好ましい。</w:t>
      </w:r>
    </w:p>
    <w:p w:rsidR="005018D5" w:rsidRDefault="005018D5">
      <w:pPr>
        <w:ind w:firstLineChars="115" w:firstLine="282"/>
        <w:rPr>
          <w:rFonts w:ascii="HG丸ｺﾞｼｯｸM-PRO" w:eastAsia="HG丸ｺﾞｼｯｸM-PRO" w:hAnsi="HG丸ｺﾞｼｯｸM-PRO" w:cs="HG丸ｺﾞｼｯｸM-PRO"/>
          <w:b/>
          <w:bCs/>
          <w:sz w:val="24"/>
          <w:szCs w:val="24"/>
        </w:rPr>
      </w:pPr>
    </w:p>
    <w:p w:rsidR="00DA6953" w:rsidRDefault="005018D5" w:rsidP="00B47613">
      <w:pPr>
        <w:pStyle w:val="1"/>
        <w:ind w:hanging="709"/>
        <w:rPr>
          <w:color w:val="auto"/>
        </w:rPr>
      </w:pPr>
      <w:bookmarkStart w:id="161" w:name="_Toc503343873"/>
      <w:bookmarkStart w:id="162" w:name="_Toc503344068"/>
      <w:bookmarkStart w:id="163" w:name="_Toc503344417"/>
      <w:bookmarkStart w:id="164" w:name="_Toc503344418"/>
      <w:bookmarkEnd w:id="161"/>
      <w:bookmarkEnd w:id="162"/>
      <w:bookmarkEnd w:id="163"/>
      <w:r w:rsidRPr="00B47613">
        <w:rPr>
          <w:rFonts w:ascii="HG丸ｺﾞｼｯｸM-PRO" w:eastAsia="HG丸ｺﾞｼｯｸM-PRO" w:hAnsi="HG丸ｺﾞｼｯｸM-PRO" w:hint="eastAsia"/>
        </w:rPr>
        <w:t>個人情報の保護について（同意書⑫⑬に該当）</w:t>
      </w:r>
      <w:bookmarkEnd w:id="164"/>
    </w:p>
    <w:p w:rsidR="005018D5" w:rsidRDefault="005018D5">
      <w:pPr>
        <w:ind w:firstLineChars="115" w:firstLine="281"/>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治験に参加される場合、あなたの診療記録（カルテや画像診断のフィルムなど）を、治験依頼者や治験依頼者・医療機関の業務の一部を代行する会社（欧米等の海外を含む）が閲覧します。また、治験が適切に実施されているかを確認する厚生労働省または欧米等の規制当局および治験審査委員会も閲覧する可能性がありますが、わたしたちは、あなたの個人情報を保護します。</w:t>
      </w:r>
    </w:p>
    <w:p w:rsidR="005018D5" w:rsidRDefault="005018D5">
      <w:pPr>
        <w:ind w:firstLineChars="115" w:firstLine="281"/>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治験期間中に得られたあなたに関するすべての情報は厳重に管理し、あなたの情報（氏名、生年月日、性別など）が外部にでることはありません。あなたの情報は、識別番号（例：A-0001等）で管理され、個人が特定できないようにしています。また、治験依頼者はあなたのプライバシーを守るため、あらゆる措置をおこなっています。</w:t>
      </w:r>
    </w:p>
    <w:p w:rsidR="005018D5" w:rsidRDefault="005018D5">
      <w:pPr>
        <w:ind w:firstLineChars="115" w:firstLine="281"/>
        <w:rPr>
          <w:rFonts w:ascii="HG丸ｺﾞｼｯｸM-PRO" w:eastAsia="HG丸ｺﾞｼｯｸM-PRO" w:hAnsi="HG丸ｺﾞｼｯｸM-PRO" w:cs="HG丸ｺﾞｼｯｸM-PRO"/>
          <w:color w:val="auto"/>
          <w:szCs w:val="24"/>
          <w:u w:val="single"/>
        </w:rPr>
      </w:pPr>
      <w:r>
        <w:rPr>
          <w:rFonts w:ascii="HG丸ｺﾞｼｯｸM-PRO" w:eastAsia="HG丸ｺﾞｼｯｸM-PRO" w:hAnsi="HG丸ｺﾞｼｯｸM-PRO" w:hint="eastAsia"/>
          <w:sz w:val="24"/>
          <w:szCs w:val="24"/>
        </w:rPr>
        <w:t>この治験の内容は、以下のウェブサイトでご覧になれます。</w:t>
      </w:r>
      <w:r>
        <w:rPr>
          <w:rFonts w:ascii="HG丸ｺﾞｼｯｸM-PRO" w:eastAsia="HG丸ｺﾞｼｯｸM-PRO" w:hAnsi="HG丸ｺﾞｼｯｸM-PRO" w:hint="eastAsia"/>
          <w:color w:val="auto"/>
          <w:sz w:val="24"/>
          <w:szCs w:val="24"/>
        </w:rPr>
        <w:t xml:space="preserve">　　</w:t>
      </w:r>
      <w:r>
        <w:rPr>
          <w:rFonts w:ascii="HG丸ｺﾞｼｯｸM-PRO" w:eastAsia="HG丸ｺﾞｼｯｸM-PRO" w:hAnsi="HG丸ｺﾞｼｯｸM-PRO" w:cs="HG丸ｺﾞｼｯｸM-PRO"/>
          <w:color w:val="auto"/>
          <w:sz w:val="24"/>
          <w:szCs w:val="24"/>
          <w:u w:val="single"/>
        </w:rPr>
        <w:t>http://www.clinicaltr</w:t>
      </w:r>
      <w:r w:rsidR="00AF6344">
        <w:rPr>
          <w:rFonts w:ascii="HG丸ｺﾞｼｯｸM-PRO" w:eastAsia="HG丸ｺﾞｼｯｸM-PRO" w:hAnsi="HG丸ｺﾞｼｯｸM-PRO" w:cs="HG丸ｺﾞｼｯｸM-PRO" w:hint="eastAsia"/>
          <w:color w:val="auto"/>
          <w:sz w:val="24"/>
          <w:szCs w:val="24"/>
          <w:u w:val="single"/>
        </w:rPr>
        <w:t>i</w:t>
      </w:r>
      <w:r w:rsidR="00AF6344">
        <w:rPr>
          <w:rFonts w:ascii="HG丸ｺﾞｼｯｸM-PRO" w:eastAsia="HG丸ｺﾞｼｯｸM-PRO" w:hAnsi="HG丸ｺﾞｼｯｸM-PRO" w:cs="HG丸ｺﾞｼｯｸM-PRO"/>
          <w:color w:val="auto"/>
          <w:sz w:val="24"/>
          <w:szCs w:val="24"/>
          <w:u w:val="single"/>
        </w:rPr>
        <w:t>a</w:t>
      </w:r>
      <w:r>
        <w:rPr>
          <w:rFonts w:ascii="HG丸ｺﾞｼｯｸM-PRO" w:eastAsia="HG丸ｺﾞｼｯｸM-PRO" w:hAnsi="HG丸ｺﾞｼｯｸM-PRO" w:cs="HG丸ｺﾞｼｯｸM-PRO"/>
          <w:color w:val="auto"/>
          <w:sz w:val="24"/>
          <w:szCs w:val="24"/>
          <w:u w:val="single"/>
        </w:rPr>
        <w:t>ls.jp（日本語</w:t>
      </w:r>
      <w:r>
        <w:rPr>
          <w:rFonts w:ascii="HG丸ｺﾞｼｯｸM-PRO" w:eastAsia="HG丸ｺﾞｼｯｸM-PRO" w:hAnsi="HG丸ｺﾞｼｯｸM-PRO" w:cs="HG丸ｺﾞｼｯｸM-PRO" w:hint="eastAsia"/>
          <w:color w:val="auto"/>
          <w:sz w:val="24"/>
          <w:szCs w:val="24"/>
          <w:u w:val="single"/>
        </w:rPr>
        <w:t>で説明されています。</w:t>
      </w:r>
      <w:r>
        <w:rPr>
          <w:rFonts w:ascii="HG丸ｺﾞｼｯｸM-PRO" w:eastAsia="HG丸ｺﾞｼｯｸM-PRO" w:hAnsi="HG丸ｺﾞｼｯｸM-PRO" w:cs="HG丸ｺﾞｼｯｸM-PRO"/>
          <w:color w:val="auto"/>
          <w:sz w:val="24"/>
          <w:szCs w:val="24"/>
          <w:u w:val="single"/>
        </w:rPr>
        <w:t>）</w:t>
      </w:r>
    </w:p>
    <w:p w:rsidR="005018D5" w:rsidRDefault="00091BDD" w:rsidP="00B47613">
      <w:pPr>
        <w:rPr>
          <w:rFonts w:ascii="HG丸ｺﾞｼｯｸM-PRO" w:eastAsia="HG丸ｺﾞｼｯｸM-PRO" w:hAnsi="HG丸ｺﾞｼｯｸM-PRO" w:cs="HG丸ｺﾞｼｯｸM-PRO"/>
          <w:color w:val="auto"/>
          <w:sz w:val="24"/>
          <w:szCs w:val="24"/>
          <w:u w:val="single"/>
        </w:rPr>
      </w:pPr>
      <w:hyperlink r:id="rId9" w:history="1">
        <w:r w:rsidR="005018D5">
          <w:rPr>
            <w:rStyle w:val="a6"/>
            <w:rFonts w:ascii="HG丸ｺﾞｼｯｸM-PRO" w:eastAsia="HG丸ｺﾞｼｯｸM-PRO" w:hAnsi="HG丸ｺﾞｼｯｸM-PRO" w:cs="HG丸ｺﾞｼｯｸM-PRO"/>
            <w:color w:val="auto"/>
            <w:sz w:val="24"/>
            <w:szCs w:val="24"/>
          </w:rPr>
          <w:t>https://clinicaltrials.gov/（英語</w:t>
        </w:r>
        <w:r w:rsidR="005018D5">
          <w:rPr>
            <w:rStyle w:val="a6"/>
            <w:rFonts w:ascii="HG丸ｺﾞｼｯｸM-PRO" w:eastAsia="HG丸ｺﾞｼｯｸM-PRO" w:hAnsi="HG丸ｺﾞｼｯｸM-PRO" w:cs="HG丸ｺﾞｼｯｸM-PRO" w:hint="eastAsia"/>
            <w:color w:val="auto"/>
            <w:sz w:val="24"/>
            <w:szCs w:val="24"/>
          </w:rPr>
          <w:t>で説明されています。</w:t>
        </w:r>
        <w:r w:rsidR="005018D5">
          <w:rPr>
            <w:rStyle w:val="a6"/>
            <w:rFonts w:ascii="HG丸ｺﾞｼｯｸM-PRO" w:eastAsia="HG丸ｺﾞｼｯｸM-PRO" w:hAnsi="HG丸ｺﾞｼｯｸM-PRO" w:cs="HG丸ｺﾞｼｯｸM-PRO"/>
            <w:color w:val="auto"/>
            <w:sz w:val="24"/>
            <w:szCs w:val="24"/>
          </w:rPr>
          <w:t>）</w:t>
        </w:r>
      </w:hyperlink>
    </w:p>
    <w:p w:rsidR="005018D5" w:rsidRDefault="005018D5" w:rsidP="00B47613">
      <w:pPr>
        <w:rPr>
          <w:rFonts w:ascii="HG丸ｺﾞｼｯｸM-PRO" w:eastAsia="HG丸ｺﾞｼｯｸM-PRO" w:hAnsi="HG丸ｺﾞｼｯｸM-PRO" w:cs="HG丸ｺﾞｼｯｸM-PRO"/>
          <w:color w:val="auto"/>
          <w:sz w:val="24"/>
          <w:szCs w:val="24"/>
          <w:u w:val="single"/>
        </w:rPr>
      </w:pPr>
    </w:p>
    <w:p w:rsidR="005018D5" w:rsidRDefault="005018D5">
      <w:pPr>
        <w:ind w:firstLineChars="115" w:firstLine="281"/>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このウェブサイトには、個人を特定する情報は含まれません。また、治験の結果が公表されたり、協議される際、あなたの個人情報が公開されることはありません。</w:t>
      </w:r>
    </w:p>
    <w:p w:rsidR="005018D5" w:rsidRDefault="00AF6344">
      <w:pPr>
        <w:ind w:firstLineChars="115" w:firstLine="281"/>
        <w:rPr>
          <w:rFonts w:ascii="HG丸ｺﾞｼｯｸM-PRO" w:eastAsia="HG丸ｺﾞｼｯｸM-PRO" w:hAnsi="HG丸ｺﾞｼｯｸM-PRO"/>
          <w:szCs w:val="24"/>
        </w:rPr>
      </w:pPr>
      <w:r>
        <w:rPr>
          <w:rFonts w:ascii="HG丸ｺﾞｼｯｸM-PRO" w:eastAsia="HG丸ｺﾞｼｯｸM-PRO" w:hAnsi="HG丸ｺﾞｼｯｸM-PRO"/>
          <w:noProof/>
          <w:sz w:val="24"/>
          <w:szCs w:val="24"/>
        </w:rPr>
        <w:drawing>
          <wp:anchor distT="0" distB="0" distL="114300" distR="114300" simplePos="0" relativeHeight="251644928" behindDoc="0" locked="0" layoutInCell="1" allowOverlap="1">
            <wp:simplePos x="0" y="0"/>
            <wp:positionH relativeFrom="column">
              <wp:posOffset>53975</wp:posOffset>
            </wp:positionH>
            <wp:positionV relativeFrom="paragraph">
              <wp:posOffset>43815</wp:posOffset>
            </wp:positionV>
            <wp:extent cx="1391285" cy="1783715"/>
            <wp:effectExtent l="0" t="0" r="0" b="0"/>
            <wp:wrapSquare wrapText="bothSides"/>
            <wp:docPr id="4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285" cy="1783715"/>
                    </a:xfrm>
                    <a:prstGeom prst="rect">
                      <a:avLst/>
                    </a:prstGeom>
                    <a:noFill/>
                  </pic:spPr>
                </pic:pic>
              </a:graphicData>
            </a:graphic>
            <wp14:sizeRelH relativeFrom="page">
              <wp14:pctWidth>0</wp14:pctWidth>
            </wp14:sizeRelH>
            <wp14:sizeRelV relativeFrom="page">
              <wp14:pctHeight>0</wp14:pctHeight>
            </wp14:sizeRelV>
          </wp:anchor>
        </w:drawing>
      </w:r>
    </w:p>
    <w:p w:rsidR="005018D5" w:rsidRDefault="005018D5">
      <w:pPr>
        <w:ind w:firstLineChars="115" w:firstLine="281"/>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この治験に参加していただいた場合、得られた結果（有効性や安全性についてのデータ）は治験依頼者に提供されます。また、薬としての承認を得るため厚生労働省への成績提出や学会・研究会での発表等に使わせていただきます。その際、あなたの氏名など個人情報は一切公開されませんので、プライバシーは固く守られます。</w:t>
      </w:r>
    </w:p>
    <w:p w:rsidR="005018D5" w:rsidRDefault="005018D5">
      <w:pPr>
        <w:ind w:firstLineChars="115" w:firstLine="2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この同意書に署名することにより、治験担当医師、治験コーディネーター、治験依頼者や治験依頼者・医療機関の業務の一部を代行する会社（欧米等の海外を含む）にあなたの情報を開示することに同意したことになります。治験依頼者へ提出されるデータには、採取した血液検体等に関する情報を除き、あなたの氏名や住所など、直接的に個人を特定できる情報は含まれません。</w:t>
      </w:r>
    </w:p>
    <w:p w:rsidR="004F4807" w:rsidRDefault="00DD6F27" w:rsidP="00412C46">
      <w:pPr>
        <w:ind w:firstLineChars="115" w:firstLine="281"/>
        <w:rPr>
          <w:rFonts w:ascii="HG丸ｺﾞｼｯｸM-PRO" w:eastAsia="HG丸ｺﾞｼｯｸM-PRO" w:hAnsi="HG丸ｺﾞｼｯｸM-PRO"/>
          <w:sz w:val="24"/>
          <w:szCs w:val="24"/>
        </w:rPr>
      </w:pPr>
      <w:r w:rsidRPr="00DD6F27">
        <w:rPr>
          <w:rFonts w:ascii="HG丸ｺﾞｼｯｸM-PRO" w:eastAsia="HG丸ｺﾞｼｯｸM-PRO" w:hAnsi="HG丸ｺﾞｼｯｸM-PRO" w:hint="eastAsia"/>
          <w:sz w:val="24"/>
          <w:szCs w:val="24"/>
        </w:rPr>
        <w:t>どの国の規制当局、会社、学術研究機関、学会または研究者に、あなたに関する治験データが共有されるかは、この治験で得られた結果や、今後の研究開発の結果によって変わるため、あなたへの説明および治験参加の意思の確認をする時点であなたのデータが共有される国を全て網羅してお伝えすることはできません。また、治験終了後時間がたってから、あなたのデータの提出先が決まることもあります。そのため、現時点で前もって同意いただく必要があります。あなたに関する治験データは日本よりも個人情報やプライバシー等に関する法律や規制が十分でない国に提供される可能性もありますが、現時点で共有される国の候補は、</w:t>
      </w:r>
      <w:r w:rsidR="004F4807" w:rsidRPr="004F4807">
        <w:rPr>
          <w:rFonts w:ascii="HG丸ｺﾞｼｯｸM-PRO" w:eastAsia="HG丸ｺﾞｼｯｸM-PRO" w:hAnsi="HG丸ｺﾞｼｯｸM-PRO" w:hint="eastAsia"/>
          <w:color w:val="0000FF"/>
          <w:sz w:val="24"/>
          <w:szCs w:val="24"/>
        </w:rPr>
        <w:t>（</w:t>
      </w:r>
      <w:r w:rsidR="004F4807" w:rsidRPr="004F4807">
        <w:rPr>
          <w:rFonts w:ascii="HG丸ｺﾞｼｯｸM-PRO" w:eastAsia="HG丸ｺﾞｼｯｸM-PRO" w:hAnsi="HG丸ｺﾞｼｯｸM-PRO" w:cs="HG丸ｺﾞｼｯｸM-PRO" w:hint="eastAsia"/>
          <w:color w:val="0000FF"/>
          <w:sz w:val="24"/>
          <w:szCs w:val="24"/>
        </w:rPr>
        <w:t>＊</w:t>
      </w:r>
      <w:r w:rsidR="004F4807">
        <w:rPr>
          <w:rFonts w:ascii="HG丸ｺﾞｼｯｸM-PRO" w:eastAsia="HG丸ｺﾞｼｯｸM-PRO" w:hAnsi="HG丸ｺﾞｼｯｸM-PRO" w:cs="HG丸ｺﾞｼｯｸM-PRO" w:hint="eastAsia"/>
          <w:color w:val="0000FF"/>
          <w:sz w:val="24"/>
          <w:szCs w:val="24"/>
        </w:rPr>
        <w:t>「国の候補」は、</w:t>
      </w:r>
      <w:r w:rsidR="004F4807" w:rsidRPr="004F4807">
        <w:rPr>
          <w:rFonts w:ascii="HG丸ｺﾞｼｯｸM-PRO" w:eastAsia="HG丸ｺﾞｼｯｸM-PRO" w:hAnsi="HG丸ｺﾞｼｯｸM-PRO" w:cs="HG丸ｺﾞｼｯｸM-PRO" w:hint="eastAsia"/>
          <w:color w:val="0000FF"/>
          <w:sz w:val="24"/>
          <w:szCs w:val="24"/>
        </w:rPr>
        <w:t>治験実施計画書に記載されている等、現時点でわかる範囲の国は必ず記載してください。</w:t>
      </w:r>
      <w:r w:rsidR="004F4807">
        <w:rPr>
          <w:rFonts w:ascii="HG丸ｺﾞｼｯｸM-PRO" w:eastAsia="HG丸ｺﾞｼｯｸM-PRO" w:hAnsi="HG丸ｺﾞｼｯｸM-PRO" w:cs="HG丸ｺﾞｼｯｸM-PRO" w:hint="eastAsia"/>
          <w:color w:val="0000FF"/>
          <w:sz w:val="24"/>
          <w:szCs w:val="24"/>
        </w:rPr>
        <w:t>以下、A</w:t>
      </w:r>
      <w:r w:rsidR="0078146F">
        <w:rPr>
          <w:rFonts w:ascii="HG丸ｺﾞｼｯｸM-PRO" w:eastAsia="HG丸ｺﾞｼｯｸM-PRO" w:hAnsi="HG丸ｺﾞｼｯｸM-PRO" w:cs="HG丸ｺﾞｼｯｸM-PRO" w:hint="eastAsia"/>
          <w:color w:val="0000FF"/>
          <w:sz w:val="24"/>
          <w:szCs w:val="24"/>
        </w:rPr>
        <w:t>～</w:t>
      </w:r>
      <w:r w:rsidR="004F4807">
        <w:rPr>
          <w:rFonts w:ascii="HG丸ｺﾞｼｯｸM-PRO" w:eastAsia="HG丸ｺﾞｼｯｸM-PRO" w:hAnsi="HG丸ｺﾞｼｯｸM-PRO" w:cs="HG丸ｺﾞｼｯｸM-PRO" w:hint="eastAsia"/>
          <w:color w:val="0000FF"/>
          <w:sz w:val="24"/>
          <w:szCs w:val="24"/>
        </w:rPr>
        <w:t>E</w:t>
      </w:r>
      <w:r w:rsidR="004F4807">
        <w:rPr>
          <w:rFonts w:ascii="HG丸ｺﾞｼｯｸM-PRO" w:eastAsia="HG丸ｺﾞｼｯｸM-PRO" w:hAnsi="HG丸ｺﾞｼｯｸM-PRO" w:cs="HG丸ｺﾞｼｯｸM-PRO"/>
          <w:color w:val="0000FF"/>
          <w:sz w:val="24"/>
          <w:szCs w:val="24"/>
        </w:rPr>
        <w:t xml:space="preserve"> </w:t>
      </w:r>
      <w:r w:rsidR="004F4807">
        <w:rPr>
          <w:rFonts w:ascii="HG丸ｺﾞｼｯｸM-PRO" w:eastAsia="HG丸ｺﾞｼｯｸM-PRO" w:hAnsi="HG丸ｺﾞｼｯｸM-PRO" w:cs="HG丸ｺﾞｼｯｸM-PRO" w:hint="eastAsia"/>
          <w:color w:val="0000FF"/>
          <w:sz w:val="24"/>
          <w:szCs w:val="24"/>
        </w:rPr>
        <w:t>国は例です</w:t>
      </w:r>
      <w:r w:rsidR="004F4807" w:rsidRPr="004F4807">
        <w:rPr>
          <w:rFonts w:ascii="HG丸ｺﾞｼｯｸM-PRO" w:eastAsia="HG丸ｺﾞｼｯｸM-PRO" w:hAnsi="HG丸ｺﾞｼｯｸM-PRO" w:cs="HG丸ｺﾞｼｯｸM-PRO" w:hint="eastAsia"/>
          <w:color w:val="0000FF"/>
          <w:sz w:val="24"/>
          <w:szCs w:val="24"/>
        </w:rPr>
        <w:t>）</w:t>
      </w:r>
      <w:r w:rsidR="004F4807">
        <w:rPr>
          <w:rFonts w:ascii="HG丸ｺﾞｼｯｸM-PRO" w:eastAsia="HG丸ｺﾞｼｯｸM-PRO" w:hAnsi="HG丸ｺﾞｼｯｸM-PRO" w:cs="HG丸ｺﾞｼｯｸM-PRO" w:hint="eastAsia"/>
          <w:color w:val="0000FF"/>
          <w:sz w:val="24"/>
          <w:szCs w:val="24"/>
        </w:rPr>
        <w:t>A国</w:t>
      </w:r>
      <w:r w:rsidRPr="00DD6F27">
        <w:rPr>
          <w:rFonts w:ascii="HG丸ｺﾞｼｯｸM-PRO" w:eastAsia="HG丸ｺﾞｼｯｸM-PRO" w:hAnsi="HG丸ｺﾞｼｯｸM-PRO" w:hint="eastAsia"/>
          <w:sz w:val="24"/>
          <w:szCs w:val="24"/>
        </w:rPr>
        <w:t>（欧州連合</w:t>
      </w:r>
      <w:r w:rsidR="004F4807">
        <w:rPr>
          <w:rFonts w:ascii="HG丸ｺﾞｼｯｸM-PRO" w:eastAsia="HG丸ｺﾞｼｯｸM-PRO" w:hAnsi="HG丸ｺﾞｼｯｸM-PRO" w:hint="eastAsia"/>
          <w:sz w:val="24"/>
          <w:szCs w:val="24"/>
        </w:rPr>
        <w:t>(</w:t>
      </w:r>
      <w:r w:rsidR="004F4807">
        <w:rPr>
          <w:rFonts w:ascii="HG丸ｺﾞｼｯｸM-PRO" w:eastAsia="HG丸ｺﾞｼｯｸM-PRO" w:hAnsi="HG丸ｺﾞｼｯｸM-PRO"/>
          <w:sz w:val="24"/>
          <w:szCs w:val="24"/>
        </w:rPr>
        <w:t>EU)</w:t>
      </w:r>
      <w:r w:rsidR="004F4807">
        <w:rPr>
          <w:rFonts w:ascii="HG丸ｺﾞｼｯｸM-PRO" w:eastAsia="HG丸ｺﾞｼｯｸM-PRO" w:hAnsi="HG丸ｺﾞｼｯｸM-PRO" w:hint="eastAsia"/>
          <w:sz w:val="24"/>
          <w:szCs w:val="24"/>
        </w:rPr>
        <w:t>に含まれる国</w:t>
      </w:r>
      <w:r w:rsidRPr="00DD6F27">
        <w:rPr>
          <w:rFonts w:ascii="HG丸ｺﾞｼｯｸM-PRO" w:eastAsia="HG丸ｺﾞｼｯｸM-PRO" w:hAnsi="HG丸ｺﾞｼｯｸM-PRO" w:hint="eastAsia"/>
          <w:sz w:val="24"/>
          <w:szCs w:val="24"/>
        </w:rPr>
        <w:t>）、</w:t>
      </w:r>
      <w:r w:rsidR="004F4807">
        <w:rPr>
          <w:rFonts w:ascii="HG丸ｺﾞｼｯｸM-PRO" w:eastAsia="HG丸ｺﾞｼｯｸM-PRO" w:hAnsi="HG丸ｺﾞｼｯｸM-PRO" w:hint="eastAsia"/>
          <w:sz w:val="24"/>
          <w:szCs w:val="24"/>
        </w:rPr>
        <w:t>B国</w:t>
      </w:r>
      <w:r w:rsidRPr="00DD6F27">
        <w:rPr>
          <w:rFonts w:ascii="HG丸ｺﾞｼｯｸM-PRO" w:eastAsia="HG丸ｺﾞｼｯｸM-PRO" w:hAnsi="HG丸ｺﾞｼｯｸM-PRO" w:hint="eastAsia"/>
          <w:sz w:val="24"/>
          <w:szCs w:val="24"/>
        </w:rPr>
        <w:t>、</w:t>
      </w:r>
      <w:r w:rsidR="004F4807">
        <w:rPr>
          <w:rFonts w:ascii="HG丸ｺﾞｼｯｸM-PRO" w:eastAsia="HG丸ｺﾞｼｯｸM-PRO" w:hAnsi="HG丸ｺﾞｼｯｸM-PRO" w:hint="eastAsia"/>
          <w:sz w:val="24"/>
          <w:szCs w:val="24"/>
        </w:rPr>
        <w:t>C国</w:t>
      </w:r>
      <w:r w:rsidRPr="00DD6F27">
        <w:rPr>
          <w:rFonts w:ascii="HG丸ｺﾞｼｯｸM-PRO" w:eastAsia="HG丸ｺﾞｼｯｸM-PRO" w:hAnsi="HG丸ｺﾞｼｯｸM-PRO" w:hint="eastAsia"/>
          <w:sz w:val="24"/>
          <w:szCs w:val="24"/>
        </w:rPr>
        <w:t>、</w:t>
      </w:r>
      <w:r w:rsidR="004F4807">
        <w:rPr>
          <w:rFonts w:ascii="HG丸ｺﾞｼｯｸM-PRO" w:eastAsia="HG丸ｺﾞｼｯｸM-PRO" w:hAnsi="HG丸ｺﾞｼｯｸM-PRO" w:hint="eastAsia"/>
          <w:sz w:val="24"/>
          <w:szCs w:val="24"/>
        </w:rPr>
        <w:t>D国</w:t>
      </w:r>
      <w:r w:rsidRPr="00DD6F27">
        <w:rPr>
          <w:rFonts w:ascii="HG丸ｺﾞｼｯｸM-PRO" w:eastAsia="HG丸ｺﾞｼｯｸM-PRO" w:hAnsi="HG丸ｺﾞｼｯｸM-PRO" w:hint="eastAsia"/>
          <w:sz w:val="24"/>
          <w:szCs w:val="24"/>
        </w:rPr>
        <w:t>、</w:t>
      </w:r>
      <w:r w:rsidR="004F4807">
        <w:rPr>
          <w:rFonts w:ascii="HG丸ｺﾞｼｯｸM-PRO" w:eastAsia="HG丸ｺﾞｼｯｸM-PRO" w:hAnsi="HG丸ｺﾞｼｯｸM-PRO" w:hint="eastAsia"/>
          <w:sz w:val="24"/>
          <w:szCs w:val="24"/>
        </w:rPr>
        <w:t>E国</w:t>
      </w:r>
      <w:r w:rsidRPr="00DD6F27">
        <w:rPr>
          <w:rFonts w:ascii="HG丸ｺﾞｼｯｸM-PRO" w:eastAsia="HG丸ｺﾞｼｯｸM-PRO" w:hAnsi="HG丸ｺﾞｼｯｸM-PRO" w:hint="eastAsia"/>
          <w:sz w:val="24"/>
          <w:szCs w:val="24"/>
        </w:rPr>
        <w:t>です。</w:t>
      </w:r>
      <w:r w:rsidR="00412C46">
        <w:rPr>
          <w:rFonts w:ascii="HG丸ｺﾞｼｯｸM-PRO" w:eastAsia="HG丸ｺﾞｼｯｸM-PRO" w:hAnsi="HG丸ｺﾞｼｯｸM-PRO" w:hint="eastAsia"/>
          <w:sz w:val="24"/>
          <w:szCs w:val="24"/>
        </w:rPr>
        <w:t>A国（</w:t>
      </w:r>
      <w:r w:rsidRPr="00DD6F27">
        <w:rPr>
          <w:rFonts w:ascii="HG丸ｺﾞｼｯｸM-PRO" w:eastAsia="HG丸ｺﾞｼｯｸM-PRO" w:hAnsi="HG丸ｺﾞｼｯｸM-PRO" w:hint="eastAsia"/>
          <w:sz w:val="24"/>
          <w:szCs w:val="24"/>
        </w:rPr>
        <w:t>EU</w:t>
      </w:r>
      <w:r w:rsidR="00412C46">
        <w:rPr>
          <w:rFonts w:ascii="HG丸ｺﾞｼｯｸM-PRO" w:eastAsia="HG丸ｺﾞｼｯｸM-PRO" w:hAnsi="HG丸ｺﾞｼｯｸM-PRO" w:hint="eastAsia"/>
          <w:sz w:val="24"/>
          <w:szCs w:val="24"/>
        </w:rPr>
        <w:t>）</w:t>
      </w:r>
      <w:r w:rsidRPr="00DD6F27">
        <w:rPr>
          <w:rFonts w:ascii="HG丸ｺﾞｼｯｸM-PRO" w:eastAsia="HG丸ｺﾞｼｯｸM-PRO" w:hAnsi="HG丸ｺﾞｼｯｸM-PRO" w:hint="eastAsia"/>
          <w:sz w:val="24"/>
          <w:szCs w:val="24"/>
        </w:rPr>
        <w:t>、</w:t>
      </w:r>
      <w:r w:rsidR="004F4807">
        <w:rPr>
          <w:rFonts w:ascii="HG丸ｺﾞｼｯｸM-PRO" w:eastAsia="HG丸ｺﾞｼｯｸM-PRO" w:hAnsi="HG丸ｺﾞｼｯｸM-PRO" w:hint="eastAsia"/>
          <w:sz w:val="24"/>
          <w:szCs w:val="24"/>
        </w:rPr>
        <w:t>B国</w:t>
      </w:r>
      <w:r w:rsidRPr="00DD6F27">
        <w:rPr>
          <w:rFonts w:ascii="HG丸ｺﾞｼｯｸM-PRO" w:eastAsia="HG丸ｺﾞｼｯｸM-PRO" w:hAnsi="HG丸ｺﾞｼｯｸM-PRO" w:hint="eastAsia"/>
          <w:sz w:val="24"/>
          <w:szCs w:val="24"/>
        </w:rPr>
        <w:t>は日本と同様な個人情報やプライバシー等に関する法律や規制があります。</w:t>
      </w:r>
      <w:r w:rsidR="004F4807">
        <w:rPr>
          <w:rFonts w:ascii="HG丸ｺﾞｼｯｸM-PRO" w:eastAsia="HG丸ｺﾞｼｯｸM-PRO" w:hAnsi="HG丸ｺﾞｼｯｸM-PRO" w:hint="eastAsia"/>
          <w:sz w:val="24"/>
          <w:szCs w:val="24"/>
        </w:rPr>
        <w:t>C国</w:t>
      </w:r>
      <w:r w:rsidRPr="00DD6F27">
        <w:rPr>
          <w:rFonts w:ascii="HG丸ｺﾞｼｯｸM-PRO" w:eastAsia="HG丸ｺﾞｼｯｸM-PRO" w:hAnsi="HG丸ｺﾞｼｯｸM-PRO" w:hint="eastAsia"/>
          <w:sz w:val="24"/>
          <w:szCs w:val="24"/>
        </w:rPr>
        <w:t>や</w:t>
      </w:r>
      <w:r w:rsidR="004F4807">
        <w:rPr>
          <w:rFonts w:ascii="HG丸ｺﾞｼｯｸM-PRO" w:eastAsia="HG丸ｺﾞｼｯｸM-PRO" w:hAnsi="HG丸ｺﾞｼｯｸM-PRO" w:hint="eastAsia"/>
          <w:sz w:val="24"/>
          <w:szCs w:val="24"/>
        </w:rPr>
        <w:t>D国</w:t>
      </w:r>
      <w:r w:rsidRPr="00DD6F27">
        <w:rPr>
          <w:rFonts w:ascii="HG丸ｺﾞｼｯｸM-PRO" w:eastAsia="HG丸ｺﾞｼｯｸM-PRO" w:hAnsi="HG丸ｺﾞｼｯｸM-PRO" w:hint="eastAsia"/>
          <w:sz w:val="24"/>
          <w:szCs w:val="24"/>
        </w:rPr>
        <w:t>、</w:t>
      </w:r>
      <w:r w:rsidR="004F4807">
        <w:rPr>
          <w:rFonts w:ascii="HG丸ｺﾞｼｯｸM-PRO" w:eastAsia="HG丸ｺﾞｼｯｸM-PRO" w:hAnsi="HG丸ｺﾞｼｯｸM-PRO" w:hint="eastAsia"/>
          <w:sz w:val="24"/>
          <w:szCs w:val="24"/>
        </w:rPr>
        <w:t>E国</w:t>
      </w:r>
      <w:r w:rsidRPr="00DD6F27">
        <w:rPr>
          <w:rFonts w:ascii="HG丸ｺﾞｼｯｸM-PRO" w:eastAsia="HG丸ｺﾞｼｯｸM-PRO" w:hAnsi="HG丸ｺﾞｼｯｸM-PRO" w:hint="eastAsia"/>
          <w:sz w:val="24"/>
          <w:szCs w:val="24"/>
        </w:rPr>
        <w:t>の法律や規制</w:t>
      </w:r>
      <w:r w:rsidR="00412C46">
        <w:rPr>
          <w:rFonts w:ascii="HG丸ｺﾞｼｯｸM-PRO" w:eastAsia="HG丸ｺﾞｼｯｸM-PRO" w:hAnsi="HG丸ｺﾞｼｯｸM-PRO" w:hint="eastAsia"/>
          <w:sz w:val="24"/>
          <w:szCs w:val="24"/>
        </w:rPr>
        <w:t>や調査結果</w:t>
      </w:r>
      <w:r w:rsidRPr="00DD6F27">
        <w:rPr>
          <w:rFonts w:ascii="HG丸ｺﾞｼｯｸM-PRO" w:eastAsia="HG丸ｺﾞｼｯｸM-PRO" w:hAnsi="HG丸ｺﾞｼｯｸM-PRO" w:hint="eastAsia"/>
          <w:sz w:val="24"/>
          <w:szCs w:val="24"/>
        </w:rPr>
        <w:t>は</w:t>
      </w:r>
      <w:r w:rsidR="004F4807">
        <w:rPr>
          <w:rFonts w:ascii="HG丸ｺﾞｼｯｸM-PRO" w:eastAsia="HG丸ｺﾞｼｯｸM-PRO" w:hAnsi="HG丸ｺﾞｼｯｸM-PRO" w:hint="eastAsia"/>
          <w:sz w:val="24"/>
          <w:szCs w:val="24"/>
        </w:rPr>
        <w:t>日本政府の</w:t>
      </w:r>
      <w:r w:rsidRPr="00DD6F27">
        <w:rPr>
          <w:rFonts w:ascii="HG丸ｺﾞｼｯｸM-PRO" w:eastAsia="HG丸ｺﾞｼｯｸM-PRO" w:hAnsi="HG丸ｺﾞｼｯｸM-PRO" w:hint="eastAsia"/>
          <w:sz w:val="24"/>
          <w:szCs w:val="24"/>
        </w:rPr>
        <w:t>個人情報保護委員会が</w:t>
      </w:r>
      <w:r w:rsidR="004F4807">
        <w:rPr>
          <w:rFonts w:ascii="HG丸ｺﾞｼｯｸM-PRO" w:eastAsia="HG丸ｺﾞｼｯｸM-PRO" w:hAnsi="HG丸ｺﾞｼｯｸM-PRO" w:hint="eastAsia"/>
          <w:sz w:val="24"/>
          <w:szCs w:val="24"/>
        </w:rPr>
        <w:t>、以下のサイトで</w:t>
      </w:r>
      <w:r w:rsidRPr="00DD6F27">
        <w:rPr>
          <w:rFonts w:ascii="HG丸ｺﾞｼｯｸM-PRO" w:eastAsia="HG丸ｺﾞｼｯｸM-PRO" w:hAnsi="HG丸ｺﾞｼｯｸM-PRO" w:hint="eastAsia"/>
          <w:sz w:val="24"/>
          <w:szCs w:val="24"/>
        </w:rPr>
        <w:t>公表しています</w:t>
      </w:r>
      <w:r w:rsidR="00412C46">
        <w:rPr>
          <w:rFonts w:ascii="HG丸ｺﾞｼｯｸM-PRO" w:eastAsia="HG丸ｺﾞｼｯｸM-PRO" w:hAnsi="HG丸ｺﾞｼｯｸM-PRO" w:hint="eastAsia"/>
          <w:sz w:val="24"/>
          <w:szCs w:val="24"/>
        </w:rPr>
        <w:t>。</w:t>
      </w:r>
      <w:r w:rsidR="0078146F">
        <w:rPr>
          <w:rFonts w:ascii="HG丸ｺﾞｼｯｸM-PRO" w:eastAsia="HG丸ｺﾞｼｯｸM-PRO" w:hAnsi="HG丸ｺﾞｼｯｸM-PRO" w:hint="eastAsia"/>
          <w:sz w:val="24"/>
          <w:szCs w:val="24"/>
        </w:rPr>
        <w:t>（</w:t>
      </w:r>
      <w:r w:rsidR="0078146F" w:rsidRPr="00412C46">
        <w:rPr>
          <w:rFonts w:ascii="HG丸ｺﾞｼｯｸM-PRO" w:eastAsia="HG丸ｺﾞｼｯｸM-PRO" w:hAnsi="HG丸ｺﾞｼｯｸM-PRO" w:cs="HG丸ｺﾞｼｯｸM-PRO" w:hint="eastAsia"/>
          <w:color w:val="0000FF"/>
          <w:sz w:val="24"/>
          <w:szCs w:val="24"/>
        </w:rPr>
        <w:t>＊「</w:t>
      </w:r>
      <w:r w:rsidR="0078146F" w:rsidRPr="00412C46">
        <w:rPr>
          <w:rFonts w:ascii="HG丸ｺﾞｼｯｸM-PRO" w:eastAsia="HG丸ｺﾞｼｯｸM-PRO" w:hAnsi="HG丸ｺﾞｼｯｸM-PRO" w:hint="eastAsia"/>
          <w:color w:val="0000FF"/>
          <w:sz w:val="24"/>
          <w:szCs w:val="24"/>
        </w:rPr>
        <w:t>日本と同様な個人情報やプライバシー等に関する法律や規制がある国」と「ない国」は、必ず分けて記載ください</w:t>
      </w:r>
      <w:r w:rsidR="0078146F">
        <w:rPr>
          <w:rFonts w:ascii="HG丸ｺﾞｼｯｸM-PRO" w:eastAsia="HG丸ｺﾞｼｯｸM-PRO" w:hAnsi="HG丸ｺﾞｼｯｸM-PRO" w:cs="HG丸ｺﾞｼｯｸM-PRO" w:hint="eastAsia"/>
          <w:color w:val="0000FF"/>
          <w:sz w:val="24"/>
          <w:szCs w:val="24"/>
        </w:rPr>
        <w:t>）</w:t>
      </w:r>
      <w:hyperlink r:id="rId11" w:history="1">
        <w:r w:rsidR="00412C46" w:rsidRPr="004F4E7C">
          <w:rPr>
            <w:rStyle w:val="a6"/>
            <w:rFonts w:ascii="HG丸ｺﾞｼｯｸM-PRO" w:eastAsia="HG丸ｺﾞｼｯｸM-PRO" w:hAnsi="HG丸ｺﾞｼｯｸM-PRO" w:hint="eastAsia"/>
            <w:sz w:val="24"/>
            <w:szCs w:val="24"/>
          </w:rPr>
          <w:t>https://www.ppc.go.jp/personalinfo/legal/kaiseihogohou/</w:t>
        </w:r>
      </w:hyperlink>
      <w:r w:rsidR="004F4807">
        <w:rPr>
          <w:rFonts w:ascii="HG丸ｺﾞｼｯｸM-PRO" w:eastAsia="HG丸ｺﾞｼｯｸM-PRO" w:hAnsi="HG丸ｺﾞｼｯｸM-PRO" w:hint="eastAsia"/>
          <w:sz w:val="24"/>
          <w:szCs w:val="24"/>
        </w:rPr>
        <w:t>（日本語</w:t>
      </w:r>
      <w:r w:rsidRPr="00DD6F27">
        <w:rPr>
          <w:rFonts w:ascii="HG丸ｺﾞｼｯｸM-PRO" w:eastAsia="HG丸ｺﾞｼｯｸM-PRO" w:hAnsi="HG丸ｺﾞｼｯｸM-PRO" w:hint="eastAsia"/>
          <w:sz w:val="24"/>
          <w:szCs w:val="24"/>
        </w:rPr>
        <w:t>）</w:t>
      </w:r>
    </w:p>
    <w:p w:rsidR="00DD6F27" w:rsidRPr="00DD6F27" w:rsidRDefault="00412C46" w:rsidP="004F48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治験依頼者はあなたのプライバシーを守るため、あらゆる安全措置を講じています。</w:t>
      </w:r>
      <w:r w:rsidR="00DD6F27" w:rsidRPr="00DD6F27">
        <w:rPr>
          <w:rFonts w:ascii="HG丸ｺﾞｼｯｸM-PRO" w:eastAsia="HG丸ｺﾞｼｯｸM-PRO" w:hAnsi="HG丸ｺﾞｼｯｸM-PRO" w:hint="eastAsia"/>
          <w:sz w:val="24"/>
          <w:szCs w:val="24"/>
        </w:rPr>
        <w:t>なお、情報の共有に</w:t>
      </w:r>
      <w:bookmarkStart w:id="165" w:name="_GoBack"/>
      <w:bookmarkEnd w:id="165"/>
      <w:r w:rsidR="00DD6F27" w:rsidRPr="00DD6F27">
        <w:rPr>
          <w:rFonts w:ascii="HG丸ｺﾞｼｯｸM-PRO" w:eastAsia="HG丸ｺﾞｼｯｸM-PRO" w:hAnsi="HG丸ｺﾞｼｯｸM-PRO" w:hint="eastAsia"/>
          <w:sz w:val="24"/>
          <w:szCs w:val="24"/>
        </w:rPr>
        <w:t>ご承諾いただけない場合はこの治験に参加できないことをご了承ください。</w:t>
      </w:r>
    </w:p>
    <w:p w:rsidR="005018D5" w:rsidRDefault="005018D5">
      <w:pPr>
        <w:ind w:firstLineChars="115" w:firstLine="281"/>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また、治験の参加をとりやめた場合でも、その時点までにあなたが受けた検査の結果や、あなたから知り得た情報をこの治験の資料として閲覧したり、厚生労働省や海外の規制当局への成績提出や学会・研究会等での発表に使わせていただく場合がありますのでご了承ください。この場合も、あなたの個人情報は保護されます。</w:t>
      </w:r>
    </w:p>
    <w:p w:rsidR="005018D5" w:rsidRDefault="005018D5">
      <w:pPr>
        <w:ind w:firstLineChars="115" w:firstLine="246"/>
        <w:rPr>
          <w:rFonts w:ascii="HG丸ｺﾞｼｯｸM-PRO" w:eastAsia="HG丸ｺﾞｼｯｸM-PRO" w:hAnsi="HG丸ｺﾞｼｯｸM-PRO"/>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66" w:name="_Toc503343875"/>
      <w:bookmarkStart w:id="167" w:name="_Toc503344070"/>
      <w:bookmarkStart w:id="168" w:name="_Toc503344419"/>
      <w:bookmarkStart w:id="169" w:name="_Toc503344420"/>
      <w:bookmarkEnd w:id="166"/>
      <w:bookmarkEnd w:id="167"/>
      <w:bookmarkEnd w:id="168"/>
      <w:r w:rsidRPr="00B47613">
        <w:rPr>
          <w:rFonts w:ascii="HG丸ｺﾞｼｯｸM-PRO" w:eastAsia="HG丸ｺﾞｼｯｸM-PRO" w:hAnsi="HG丸ｺﾞｼｯｸM-PRO" w:hint="eastAsia"/>
        </w:rPr>
        <w:t>治験中の治療費について（同意書⑭に該当）</w:t>
      </w:r>
      <w:bookmarkEnd w:id="169"/>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あなたがこの治験に参加している間の治験薬は無償で提供されます。また、下表に記す期間は、本治験薬と同じ作用の薬代やすべての検査代（血液や尿の検査、心電図や画像診断など）は、当院他科で実施されたものもすべて治験依頼者が負担します。但し、初診料や再診料、合併症などの治療に用いた薬代は通常の診療の時と同様に、健康保険の種類に応じて負担していただくことになります。</w:t>
      </w:r>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何か疑問があれば、遠慮なく治験担当医師</w:t>
      </w:r>
      <w:r w:rsidR="00287BC0">
        <w:rPr>
          <w:rFonts w:ascii="HG丸ｺﾞｼｯｸM-PRO" w:eastAsia="HG丸ｺﾞｼｯｸM-PRO" w:hAnsi="HG丸ｺﾞｼｯｸM-PRO" w:cs="HG丸ｺﾞｼｯｸM-PRO" w:hint="eastAsia"/>
          <w:sz w:val="24"/>
          <w:szCs w:val="24"/>
        </w:rPr>
        <w:t>また</w:t>
      </w:r>
      <w:r w:rsidR="00552C1A">
        <w:rPr>
          <w:rFonts w:ascii="HG丸ｺﾞｼｯｸM-PRO" w:eastAsia="HG丸ｺﾞｼｯｸM-PRO" w:hAnsi="HG丸ｺﾞｼｯｸM-PRO" w:cs="HG丸ｺﾞｼｯｸM-PRO" w:hint="eastAsia"/>
          <w:sz w:val="24"/>
          <w:szCs w:val="24"/>
        </w:rPr>
        <w:t>は治験コーディネーター</w:t>
      </w:r>
      <w:r>
        <w:rPr>
          <w:rFonts w:ascii="HG丸ｺﾞｼｯｸM-PRO" w:eastAsia="HG丸ｺﾞｼｯｸM-PRO" w:hAnsi="HG丸ｺﾞｼｯｸM-PRO" w:cs="HG丸ｺﾞｼｯｸM-PRO" w:hint="eastAsia"/>
          <w:sz w:val="24"/>
          <w:szCs w:val="24"/>
        </w:rPr>
        <w:t>に</w:t>
      </w:r>
      <w:r w:rsidR="00287BC0">
        <w:rPr>
          <w:rFonts w:ascii="HG丸ｺﾞｼｯｸM-PRO" w:eastAsia="HG丸ｺﾞｼｯｸM-PRO" w:hAnsi="HG丸ｺﾞｼｯｸM-PRO" w:cs="HG丸ｺﾞｼｯｸM-PRO" w:hint="eastAsia"/>
          <w:sz w:val="24"/>
          <w:szCs w:val="24"/>
        </w:rPr>
        <w:t>おたずね</w:t>
      </w:r>
      <w:r w:rsidR="0058107F">
        <w:rPr>
          <w:rFonts w:ascii="HG丸ｺﾞｼｯｸM-PRO" w:eastAsia="HG丸ｺﾞｼｯｸM-PRO" w:hAnsi="HG丸ｺﾞｼｯｸM-PRO" w:cs="HG丸ｺﾞｼｯｸM-PRO" w:hint="eastAsia"/>
          <w:sz w:val="24"/>
          <w:szCs w:val="24"/>
        </w:rPr>
        <w:t>くだ</w:t>
      </w:r>
      <w:r>
        <w:rPr>
          <w:rFonts w:ascii="HG丸ｺﾞｼｯｸM-PRO" w:eastAsia="HG丸ｺﾞｼｯｸM-PRO" w:hAnsi="HG丸ｺﾞｼｯｸM-PRO" w:cs="HG丸ｺﾞｼｯｸM-PRO" w:hint="eastAsia"/>
          <w:sz w:val="24"/>
          <w:szCs w:val="24"/>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653"/>
        <w:gridCol w:w="5788"/>
      </w:tblGrid>
      <w:tr w:rsidR="005018D5" w:rsidTr="00B47613">
        <w:trPr>
          <w:trHeight w:val="333"/>
        </w:trPr>
        <w:tc>
          <w:tcPr>
            <w:tcW w:w="3901" w:type="dxa"/>
            <w:gridSpan w:val="2"/>
            <w:vAlign w:val="center"/>
          </w:tcPr>
          <w:p w:rsidR="005018D5" w:rsidRDefault="005018D5" w:rsidP="00B47613">
            <w:pPr>
              <w:ind w:firstLineChars="115" w:firstLine="281"/>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lastRenderedPageBreak/>
              <w:t>対象期間</w:t>
            </w:r>
          </w:p>
        </w:tc>
        <w:tc>
          <w:tcPr>
            <w:tcW w:w="5788" w:type="dxa"/>
          </w:tcPr>
          <w:p w:rsidR="005018D5" w:rsidRDefault="005018D5" w:rsidP="00B47613">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スクリーニング検査開始日から後観察終了日まで</w:t>
            </w:r>
          </w:p>
          <w:p w:rsidR="005018D5" w:rsidRDefault="005018D5" w:rsidP="00B47613">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（ただし、後観察終了日が次治療開始日（もしくは次治療の処方日）の場合は、後観察終了日の前日まで）</w:t>
            </w:r>
          </w:p>
        </w:tc>
      </w:tr>
      <w:tr w:rsidR="005018D5" w:rsidTr="00B47613">
        <w:trPr>
          <w:trHeight w:val="309"/>
        </w:trPr>
        <w:tc>
          <w:tcPr>
            <w:tcW w:w="1248" w:type="dxa"/>
            <w:vMerge w:val="restart"/>
            <w:vAlign w:val="center"/>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費用負担</w:t>
            </w:r>
          </w:p>
        </w:tc>
        <w:tc>
          <w:tcPr>
            <w:tcW w:w="2653"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治験依頼者</w:t>
            </w:r>
          </w:p>
        </w:tc>
        <w:tc>
          <w:tcPr>
            <w:tcW w:w="5788" w:type="dxa"/>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治験薬</w:t>
            </w:r>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当院で実施された（他科含む）全ての検査代</w:t>
            </w:r>
          </w:p>
          <w:p w:rsidR="005018D5" w:rsidRDefault="005018D5" w:rsidP="00B47613">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hint="eastAsia"/>
                <w:color w:val="0000FF"/>
                <w:sz w:val="24"/>
                <w:szCs w:val="24"/>
              </w:rPr>
              <w:t>治験薬投与のための入院費用（●●代）</w:t>
            </w:r>
          </w:p>
        </w:tc>
      </w:tr>
      <w:tr w:rsidR="005018D5" w:rsidTr="00B47613">
        <w:tc>
          <w:tcPr>
            <w:tcW w:w="1248" w:type="dxa"/>
            <w:vMerge/>
            <w:vAlign w:val="center"/>
          </w:tcPr>
          <w:p w:rsidR="005018D5" w:rsidRDefault="005018D5">
            <w:pPr>
              <w:ind w:firstLineChars="115" w:firstLine="281"/>
              <w:rPr>
                <w:rFonts w:ascii="HG丸ｺﾞｼｯｸM-PRO" w:eastAsia="HG丸ｺﾞｼｯｸM-PRO" w:hAnsi="HG丸ｺﾞｼｯｸM-PRO" w:cs="HG丸ｺﾞｼｯｸM-PRO"/>
                <w:sz w:val="24"/>
                <w:szCs w:val="24"/>
              </w:rPr>
            </w:pPr>
          </w:p>
        </w:tc>
        <w:tc>
          <w:tcPr>
            <w:tcW w:w="2653"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あなた</w:t>
            </w:r>
          </w:p>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（通常の保険診療分）</w:t>
            </w:r>
          </w:p>
        </w:tc>
        <w:tc>
          <w:tcPr>
            <w:tcW w:w="5788" w:type="dxa"/>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初診料・再診料</w:t>
            </w:r>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合併症などで使用している薬代</w:t>
            </w:r>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color w:val="0000FF"/>
                <w:sz w:val="24"/>
                <w:szCs w:val="24"/>
              </w:rPr>
              <w:t>治験薬投与のための入院費用（食事代、寝衣代）</w:t>
            </w:r>
          </w:p>
        </w:tc>
      </w:tr>
    </w:tbl>
    <w:p w:rsidR="005018D5" w:rsidRDefault="005018D5">
      <w:pPr>
        <w:ind w:firstLineChars="115" w:firstLine="282"/>
        <w:rPr>
          <w:rFonts w:ascii="HG丸ｺﾞｼｯｸM-PRO" w:eastAsia="HG丸ｺﾞｼｯｸM-PRO" w:hAnsi="HG丸ｺﾞｼｯｸM-PRO" w:cs="HG丸ｺﾞｼｯｸM-PRO"/>
          <w:b/>
          <w:bCs/>
          <w:sz w:val="24"/>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70" w:name="_Toc503343877"/>
      <w:bookmarkStart w:id="171" w:name="_Toc503344072"/>
      <w:bookmarkStart w:id="172" w:name="_Toc503344421"/>
      <w:bookmarkStart w:id="173" w:name="_Toc503344422"/>
      <w:bookmarkEnd w:id="170"/>
      <w:bookmarkEnd w:id="171"/>
      <w:bookmarkEnd w:id="172"/>
      <w:r w:rsidRPr="00B47613">
        <w:rPr>
          <w:rFonts w:ascii="HG丸ｺﾞｼｯｸM-PRO" w:eastAsia="HG丸ｺﾞｼｯｸM-PRO" w:hAnsi="HG丸ｺﾞｼｯｸM-PRO" w:hint="eastAsia"/>
        </w:rPr>
        <w:t>被験者負担軽減費について（同意書⑲に該当）</w:t>
      </w:r>
      <w:bookmarkEnd w:id="173"/>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当院では、厚生労働省および文部科学省の通知をふまえ、あなたがこの治験に参加される場合には、治験参加に伴う交通費等の負担を軽減するため、外来受診の場合は来院ごとに、入院される場合は１回の入退院につき１０</w:t>
      </w:r>
      <w:r>
        <w:rPr>
          <w:rFonts w:ascii="HG丸ｺﾞｼｯｸM-PRO" w:eastAsia="HG丸ｺﾞｼｯｸM-PRO" w:hAnsi="HG丸ｺﾞｼｯｸM-PRO" w:cs="HG丸ｺﾞｼｯｸM-PRO"/>
          <w:sz w:val="24"/>
          <w:szCs w:val="24"/>
        </w:rPr>
        <w:t>,０００円をお支払いします。負担軽減費の支払いを希望される場合は「振り込み同意書」を記載して提出してください。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7552"/>
      </w:tblGrid>
      <w:tr w:rsidR="005018D5" w:rsidTr="00B47613">
        <w:trPr>
          <w:trHeight w:val="345"/>
        </w:trPr>
        <w:tc>
          <w:tcPr>
            <w:tcW w:w="2153"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支払対象期間</w:t>
            </w:r>
          </w:p>
        </w:tc>
        <w:tc>
          <w:tcPr>
            <w:tcW w:w="7552" w:type="dxa"/>
            <w:vAlign w:val="center"/>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color w:val="0000FF"/>
                <w:sz w:val="24"/>
                <w:szCs w:val="24"/>
              </w:rPr>
              <w:t>スクリーニング検査開始日から後観察終了日まで</w:t>
            </w:r>
          </w:p>
        </w:tc>
      </w:tr>
      <w:tr w:rsidR="005018D5" w:rsidTr="00B47613">
        <w:trPr>
          <w:trHeight w:val="349"/>
        </w:trPr>
        <w:tc>
          <w:tcPr>
            <w:tcW w:w="2153"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支払方法</w:t>
            </w:r>
          </w:p>
        </w:tc>
        <w:tc>
          <w:tcPr>
            <w:tcW w:w="7552" w:type="dxa"/>
            <w:vAlign w:val="center"/>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銀行振込（あなたが指定した銀行もしくは信用金庫の口座）</w:t>
            </w:r>
          </w:p>
        </w:tc>
      </w:tr>
      <w:tr w:rsidR="005018D5" w:rsidTr="00B47613">
        <w:tc>
          <w:tcPr>
            <w:tcW w:w="2153"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支</w:t>
            </w: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hint="eastAsia"/>
                <w:sz w:val="24"/>
                <w:szCs w:val="24"/>
              </w:rPr>
              <w:t>払</w:t>
            </w:r>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hint="eastAsia"/>
                <w:sz w:val="24"/>
                <w:szCs w:val="24"/>
              </w:rPr>
              <w:t>者</w:t>
            </w:r>
          </w:p>
        </w:tc>
        <w:tc>
          <w:tcPr>
            <w:tcW w:w="7552" w:type="dxa"/>
            <w:vAlign w:val="center"/>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当院</w:t>
            </w:r>
          </w:p>
        </w:tc>
      </w:tr>
      <w:tr w:rsidR="005018D5" w:rsidTr="00B47613">
        <w:tc>
          <w:tcPr>
            <w:tcW w:w="2153"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支払時期</w:t>
            </w:r>
          </w:p>
        </w:tc>
        <w:tc>
          <w:tcPr>
            <w:tcW w:w="7552" w:type="dxa"/>
            <w:vAlign w:val="center"/>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治験を開始した翌月から月ごとにまとめて月末（月末が休日の場合は翌々月初旬）</w:t>
            </w:r>
          </w:p>
        </w:tc>
      </w:tr>
    </w:tbl>
    <w:p w:rsidR="005018D5" w:rsidRDefault="005018D5">
      <w:pPr>
        <w:ind w:firstLineChars="115" w:firstLine="282"/>
        <w:rPr>
          <w:rFonts w:ascii="HG丸ｺﾞｼｯｸM-PRO" w:eastAsia="HG丸ｺﾞｼｯｸM-PRO" w:hAnsi="HG丸ｺﾞｼｯｸM-PRO" w:cs="HG丸ｺﾞｼｯｸM-PRO"/>
          <w:b/>
          <w:bCs/>
          <w:sz w:val="24"/>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74" w:name="_Toc503343879"/>
      <w:bookmarkStart w:id="175" w:name="_Toc503344074"/>
      <w:bookmarkStart w:id="176" w:name="_Toc503344423"/>
      <w:bookmarkStart w:id="177" w:name="_Toc503344424"/>
      <w:bookmarkEnd w:id="174"/>
      <w:bookmarkEnd w:id="175"/>
      <w:bookmarkEnd w:id="176"/>
      <w:r w:rsidRPr="00B47613">
        <w:rPr>
          <w:rFonts w:ascii="HG丸ｺﾞｼｯｸM-PRO" w:eastAsia="HG丸ｺﾞｼｯｸM-PRO" w:hAnsi="HG丸ｺﾞｼｯｸM-PRO" w:hint="eastAsia"/>
        </w:rPr>
        <w:t>審査機構について（同意書⑱に該当）</w:t>
      </w:r>
      <w:bookmarkEnd w:id="177"/>
    </w:p>
    <w:p w:rsidR="005018D5" w:rsidRDefault="005018D5">
      <w:pPr>
        <w:ind w:firstLineChars="115" w:firstLine="281"/>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sz w:val="24"/>
          <w:szCs w:val="24"/>
        </w:rPr>
        <w:t>当院で治験を行うことについて、治験審査委員会で承認を得ています。治験審査委員会は、以下の役割をしています。</w:t>
      </w:r>
    </w:p>
    <w:p w:rsidR="005018D5" w:rsidRDefault="005018D5" w:rsidP="00B47613">
      <w:pPr>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＜治験審査委員会の役割＞</w:t>
      </w:r>
    </w:p>
    <w:p w:rsidR="005018D5" w:rsidRDefault="005018D5" w:rsidP="00B47613">
      <w:pPr>
        <w:ind w:leftChars="129" w:left="535" w:hangingChars="106" w:hanging="259"/>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・治験を実施することが倫理的、科学的および医学的、薬学的観点から妥当かどうかを検討します。</w:t>
      </w:r>
    </w:p>
    <w:p w:rsidR="005018D5" w:rsidRDefault="005018D5" w:rsidP="00B47613">
      <w:pPr>
        <w:ind w:leftChars="129" w:left="535" w:hangingChars="106" w:hanging="259"/>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・治験薬についての新しい重要な情報（他の患者さんで重い副作用が</w:t>
      </w:r>
      <w:r w:rsidR="00287BC0">
        <w:rPr>
          <w:rFonts w:ascii="HG丸ｺﾞｼｯｸM-PRO" w:eastAsia="HG丸ｺﾞｼｯｸM-PRO" w:hAnsi="HG丸ｺﾞｼｯｸM-PRO" w:cs="HG丸ｺﾞｼｯｸM-PRO" w:hint="eastAsia"/>
          <w:sz w:val="24"/>
          <w:szCs w:val="24"/>
        </w:rPr>
        <w:t>お</w:t>
      </w:r>
      <w:r>
        <w:rPr>
          <w:rFonts w:ascii="HG丸ｺﾞｼｯｸM-PRO" w:eastAsia="HG丸ｺﾞｼｯｸM-PRO" w:hAnsi="HG丸ｺﾞｼｯｸM-PRO" w:cs="HG丸ｺﾞｼｯｸM-PRO" w:hint="eastAsia"/>
          <w:sz w:val="24"/>
          <w:szCs w:val="24"/>
        </w:rPr>
        <w:t>こったなど）が得られた場合、治験を継続してよいかを検討します。</w:t>
      </w:r>
    </w:p>
    <w:p w:rsidR="005018D5" w:rsidRDefault="005018D5" w:rsidP="00B47613">
      <w:pPr>
        <w:ind w:leftChars="129" w:left="535" w:hangingChars="106" w:hanging="259"/>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・治験責任医師、その他の変更事項が生じた場合、治験を継続してよいかを検討します。</w:t>
      </w:r>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・治験が適切に実施されていることを確認します。</w:t>
      </w:r>
    </w:p>
    <w:p w:rsidR="005018D5" w:rsidRDefault="005018D5">
      <w:pPr>
        <w:ind w:firstLineChars="115" w:firstLine="281"/>
        <w:rPr>
          <w:rFonts w:ascii="HG丸ｺﾞｼｯｸM-PRO" w:eastAsia="HG丸ｺﾞｼｯｸM-PRO" w:hAnsi="HG丸ｺﾞｼｯｸM-PRO" w:cs="HG丸ｺﾞｼｯｸM-PRO"/>
          <w:sz w:val="24"/>
          <w:szCs w:val="24"/>
        </w:rPr>
      </w:pPr>
    </w:p>
    <w:p w:rsidR="005018D5" w:rsidRDefault="00AF6344" w:rsidP="00B47613">
      <w:pPr>
        <w:ind w:firstLineChars="115" w:firstLine="246"/>
        <w:rPr>
          <w:rFonts w:ascii="HG丸ｺﾞｼｯｸM-PRO" w:eastAsia="HG丸ｺﾞｼｯｸM-PRO" w:hAnsi="HG丸ｺﾞｼｯｸM-PRO" w:cs="HG丸ｺﾞｼｯｸM-PRO"/>
          <w:szCs w:val="24"/>
        </w:rPr>
      </w:pPr>
      <w:r>
        <w:rPr>
          <w:rFonts w:hAnsi="HG丸ｺﾞｼｯｸM-PRO" w:cs="HG丸ｺﾞｼｯｸM-PRO"/>
          <w:noProof/>
          <w:szCs w:val="24"/>
        </w:rPr>
        <w:lastRenderedPageBreak/>
        <w:drawing>
          <wp:anchor distT="0" distB="0" distL="114300" distR="114300" simplePos="0" relativeHeight="251651072" behindDoc="0" locked="0" layoutInCell="1" allowOverlap="1">
            <wp:simplePos x="0" y="0"/>
            <wp:positionH relativeFrom="column">
              <wp:posOffset>-113030</wp:posOffset>
            </wp:positionH>
            <wp:positionV relativeFrom="paragraph">
              <wp:posOffset>9525</wp:posOffset>
            </wp:positionV>
            <wp:extent cx="1922780" cy="1650365"/>
            <wp:effectExtent l="0" t="0" r="0" b="0"/>
            <wp:wrapSquare wrapText="bothSides"/>
            <wp:docPr id="46" name="図 46" descr="1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90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780" cy="1650365"/>
                    </a:xfrm>
                    <a:prstGeom prst="rect">
                      <a:avLst/>
                    </a:prstGeom>
                    <a:noFill/>
                  </pic:spPr>
                </pic:pic>
              </a:graphicData>
            </a:graphic>
            <wp14:sizeRelH relativeFrom="page">
              <wp14:pctWidth>0</wp14:pctWidth>
            </wp14:sizeRelH>
            <wp14:sizeRelV relativeFrom="page">
              <wp14:pctHeight>0</wp14:pctHeight>
            </wp14:sizeRelV>
          </wp:anchor>
        </w:drawing>
      </w:r>
      <w:r w:rsidR="005018D5">
        <w:rPr>
          <w:rFonts w:ascii="HG丸ｺﾞｼｯｸM-PRO" w:eastAsia="HG丸ｺﾞｼｯｸM-PRO" w:hAnsi="HG丸ｺﾞｼｯｸM-PRO" w:cs="HG丸ｺﾞｼｯｸM-PRO" w:hint="eastAsia"/>
          <w:sz w:val="24"/>
          <w:szCs w:val="24"/>
        </w:rPr>
        <w:t>治験審査委員会についてわからないこと、知りたいこと（治験審査委員会の手順書およびこの治験に関する審査内容等を含む）がありましたら、治験相談窓口にお問い合わせてください。なお、治験審査委員会の手順書およびこの治験に関する審査内容等はホームページで公開しています。</w:t>
      </w:r>
    </w:p>
    <w:p w:rsidR="005018D5" w:rsidRDefault="005018D5">
      <w:pPr>
        <w:ind w:firstLineChars="115" w:firstLine="246"/>
        <w:rPr>
          <w:rFonts w:ascii="HG丸ｺﾞｼｯｸM-PRO" w:eastAsia="HG丸ｺﾞｼｯｸM-PRO" w:hAnsi="HG丸ｺﾞｼｯｸM-PRO" w:cs="HG丸ｺﾞｼｯｸM-PRO"/>
          <w:szCs w:val="24"/>
        </w:rPr>
      </w:pPr>
    </w:p>
    <w:p w:rsidR="005018D5" w:rsidRDefault="005018D5">
      <w:pPr>
        <w:ind w:firstLineChars="115" w:firstLine="246"/>
        <w:rPr>
          <w:rFonts w:ascii="HG丸ｺﾞｼｯｸM-PRO" w:eastAsia="HG丸ｺﾞｼｯｸM-PRO" w:hAnsi="HG丸ｺﾞｼｯｸM-PRO" w:cs="HG丸ｺﾞｼｯｸM-PRO"/>
          <w:szCs w:val="24"/>
        </w:rPr>
      </w:pPr>
    </w:p>
    <w:p w:rsidR="005018D5" w:rsidRDefault="00972C6E">
      <w:pPr>
        <w:ind w:firstLineChars="115" w:firstLine="281"/>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名　称：近畿大学</w:t>
      </w:r>
      <w:r w:rsidR="005018D5">
        <w:rPr>
          <w:rFonts w:ascii="HG丸ｺﾞｼｯｸM-PRO" w:eastAsia="HG丸ｺﾞｼｯｸM-PRO" w:hAnsi="HG丸ｺﾞｼｯｸM-PRO" w:cs="HG丸ｺﾞｼｯｸM-PRO" w:hint="eastAsia"/>
          <w:sz w:val="24"/>
          <w:szCs w:val="24"/>
        </w:rPr>
        <w:t>病院</w:t>
      </w:r>
      <w:r w:rsidR="005018D5">
        <w:rPr>
          <w:rFonts w:ascii="HG丸ｺﾞｼｯｸM-PRO" w:eastAsia="HG丸ｺﾞｼｯｸM-PRO" w:hAnsi="HG丸ｺﾞｼｯｸM-PRO" w:cs="HG丸ｺﾞｼｯｸM-PRO"/>
          <w:sz w:val="24"/>
          <w:szCs w:val="24"/>
        </w:rPr>
        <w:t xml:space="preserve"> </w:t>
      </w:r>
      <w:r w:rsidR="005018D5">
        <w:rPr>
          <w:rFonts w:ascii="HG丸ｺﾞｼｯｸM-PRO" w:eastAsia="HG丸ｺﾞｼｯｸM-PRO" w:hAnsi="HG丸ｺﾞｼｯｸM-PRO" w:cs="HG丸ｺﾞｼｯｸM-PRO" w:hint="eastAsia"/>
          <w:sz w:val="24"/>
          <w:szCs w:val="24"/>
        </w:rPr>
        <w:t>治験審査委員会</w:t>
      </w:r>
    </w:p>
    <w:p w:rsidR="005018D5" w:rsidRDefault="005018D5">
      <w:pPr>
        <w:ind w:firstLineChars="115" w:firstLine="281"/>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種　類：治験審査委員会</w:t>
      </w:r>
    </w:p>
    <w:p w:rsidR="005018D5" w:rsidRDefault="00972C6E">
      <w:pPr>
        <w:ind w:firstLineChars="115" w:firstLine="281"/>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設置者：近畿大学</w:t>
      </w:r>
      <w:r w:rsidR="005018D5">
        <w:rPr>
          <w:rFonts w:ascii="HG丸ｺﾞｼｯｸM-PRO" w:eastAsia="HG丸ｺﾞｼｯｸM-PRO" w:hAnsi="HG丸ｺﾞｼｯｸM-PRO" w:cs="HG丸ｺﾞｼｯｸM-PRO" w:hint="eastAsia"/>
          <w:sz w:val="24"/>
          <w:szCs w:val="24"/>
        </w:rPr>
        <w:t>病院</w:t>
      </w:r>
      <w:r w:rsidR="005018D5">
        <w:rPr>
          <w:rFonts w:ascii="HG丸ｺﾞｼｯｸM-PRO" w:eastAsia="HG丸ｺﾞｼｯｸM-PRO" w:hAnsi="HG丸ｺﾞｼｯｸM-PRO" w:cs="HG丸ｺﾞｼｯｸM-PRO"/>
          <w:sz w:val="24"/>
          <w:szCs w:val="24"/>
        </w:rPr>
        <w:t xml:space="preserve"> </w:t>
      </w:r>
      <w:r w:rsidR="005018D5">
        <w:rPr>
          <w:rFonts w:ascii="HG丸ｺﾞｼｯｸM-PRO" w:eastAsia="HG丸ｺﾞｼｯｸM-PRO" w:hAnsi="HG丸ｺﾞｼｯｸM-PRO" w:cs="HG丸ｺﾞｼｯｸM-PRO" w:hint="eastAsia"/>
          <w:sz w:val="24"/>
          <w:szCs w:val="24"/>
        </w:rPr>
        <w:t>病院長</w:t>
      </w:r>
    </w:p>
    <w:p w:rsidR="005018D5" w:rsidRDefault="005018D5">
      <w:pPr>
        <w:ind w:firstLineChars="115" w:firstLine="281"/>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所在地：大阪府大阪狭山市大野東</w:t>
      </w:r>
      <w:r>
        <w:rPr>
          <w:rFonts w:ascii="HG丸ｺﾞｼｯｸM-PRO" w:eastAsia="HG丸ｺﾞｼｯｸM-PRO" w:hAnsi="HG丸ｺﾞｼｯｸM-PRO" w:cs="HG丸ｺﾞｼｯｸM-PRO"/>
          <w:sz w:val="24"/>
          <w:szCs w:val="24"/>
        </w:rPr>
        <w:t>377-2</w:t>
      </w:r>
    </w:p>
    <w:p w:rsidR="005018D5" w:rsidRDefault="005018D5">
      <w:pPr>
        <w:ind w:firstLineChars="115" w:firstLine="281"/>
        <w:rPr>
          <w:rFonts w:ascii="HG丸ｺﾞｼｯｸM-PRO" w:eastAsia="HG丸ｺﾞｼｯｸM-PRO" w:hAnsi="HG丸ｺﾞｼｯｸM-PRO" w:cs="HG丸ｺﾞｼｯｸM-PRO"/>
          <w:color w:val="auto"/>
          <w:sz w:val="24"/>
          <w:szCs w:val="24"/>
        </w:rPr>
      </w:pPr>
      <w:r>
        <w:rPr>
          <w:rFonts w:ascii="HG丸ｺﾞｼｯｸM-PRO" w:eastAsia="HG丸ｺﾞｼｯｸM-PRO" w:hAnsi="HG丸ｺﾞｼｯｸM-PRO" w:cs="HG丸ｺﾞｼｯｸM-PRO" w:hint="eastAsia"/>
          <w:sz w:val="24"/>
          <w:szCs w:val="24"/>
        </w:rPr>
        <w:t xml:space="preserve">　　　　ホームページアドレス：</w:t>
      </w:r>
      <w:hyperlink r:id="rId13" w:history="1">
        <w:r>
          <w:rPr>
            <w:rStyle w:val="a6"/>
            <w:rFonts w:ascii="HG丸ｺﾞｼｯｸM-PRO" w:eastAsia="HG丸ｺﾞｼｯｸM-PRO" w:hAnsi="HG丸ｺﾞｼｯｸM-PRO" w:cs="HG丸ｺﾞｼｯｸM-PRO"/>
            <w:color w:val="auto"/>
            <w:sz w:val="24"/>
            <w:szCs w:val="24"/>
          </w:rPr>
          <w:t>http://www.med.kindai.ac.jp/rinsyo/</w:t>
        </w:r>
      </w:hyperlink>
    </w:p>
    <w:p w:rsidR="005018D5" w:rsidRDefault="005018D5">
      <w:pPr>
        <w:ind w:firstLineChars="115" w:firstLine="281"/>
        <w:rPr>
          <w:rFonts w:ascii="HG丸ｺﾞｼｯｸM-PRO" w:eastAsia="HG丸ｺﾞｼｯｸM-PRO" w:hAnsi="HG丸ｺﾞｼｯｸM-PRO" w:cs="HG丸ｺﾞｼｯｸM-PRO"/>
          <w:sz w:val="24"/>
          <w:szCs w:val="24"/>
        </w:rPr>
      </w:pPr>
    </w:p>
    <w:p w:rsidR="005018D5" w:rsidRDefault="005018D5">
      <w:pPr>
        <w:ind w:firstLineChars="115" w:firstLine="281"/>
        <w:rPr>
          <w:rFonts w:ascii="HG丸ｺﾞｼｯｸM-PRO" w:eastAsia="HG丸ｺﾞｼｯｸM-PRO" w:hAnsi="HG丸ｺﾞｼｯｸM-PRO" w:cs="HG丸ｺﾞｼｯｸM-PRO"/>
          <w:sz w:val="24"/>
          <w:szCs w:val="24"/>
        </w:rPr>
      </w:pPr>
    </w:p>
    <w:p w:rsidR="00DA6953" w:rsidRPr="00B47613" w:rsidRDefault="005018D5" w:rsidP="00B47613">
      <w:pPr>
        <w:pStyle w:val="1"/>
        <w:ind w:hanging="709"/>
        <w:rPr>
          <w:rFonts w:ascii="HG丸ｺﾞｼｯｸM-PRO" w:eastAsia="HG丸ｺﾞｼｯｸM-PRO" w:hAnsi="HG丸ｺﾞｼｯｸM-PRO"/>
          <w:color w:val="auto"/>
        </w:rPr>
      </w:pPr>
      <w:bookmarkStart w:id="178" w:name="_Toc503344425"/>
      <w:r w:rsidRPr="00B47613">
        <w:rPr>
          <w:rFonts w:ascii="HG丸ｺﾞｼｯｸM-PRO" w:eastAsia="HG丸ｺﾞｼｯｸM-PRO" w:hAnsi="HG丸ｺﾞｼｯｸM-PRO" w:hint="eastAsia"/>
        </w:rPr>
        <w:t>あなたに守っていただきたいこと（同意書⑰に該当）</w:t>
      </w:r>
      <w:bookmarkEnd w:id="178"/>
    </w:p>
    <w:p w:rsidR="005018D5" w:rsidRDefault="00AF6344" w:rsidP="002E3DEC">
      <w:pPr>
        <w:ind w:firstLineChars="115" w:firstLine="328"/>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b/>
          <w:bCs/>
          <w:noProof/>
          <w:sz w:val="28"/>
          <w:szCs w:val="24"/>
        </w:rPr>
        <w:drawing>
          <wp:anchor distT="0" distB="0" distL="114300" distR="114300" simplePos="0" relativeHeight="251643904" behindDoc="0" locked="0" layoutInCell="1" allowOverlap="1">
            <wp:simplePos x="0" y="0"/>
            <wp:positionH relativeFrom="column">
              <wp:posOffset>5055870</wp:posOffset>
            </wp:positionH>
            <wp:positionV relativeFrom="paragraph">
              <wp:posOffset>84455</wp:posOffset>
            </wp:positionV>
            <wp:extent cx="1018540" cy="1160145"/>
            <wp:effectExtent l="0" t="0" r="0" b="0"/>
            <wp:wrapSquare wrapText="bothSides"/>
            <wp:docPr id="4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8540" cy="1160145"/>
                    </a:xfrm>
                    <a:prstGeom prst="rect">
                      <a:avLst/>
                    </a:prstGeom>
                    <a:noFill/>
                  </pic:spPr>
                </pic:pic>
              </a:graphicData>
            </a:graphic>
            <wp14:sizeRelH relativeFrom="page">
              <wp14:pctWidth>0</wp14:pctWidth>
            </wp14:sizeRelH>
            <wp14:sizeRelV relativeFrom="page">
              <wp14:pctHeight>0</wp14:pctHeight>
            </wp14:sizeRelV>
          </wp:anchor>
        </w:drawing>
      </w:r>
      <w:r w:rsidR="005018D5">
        <w:rPr>
          <w:rFonts w:ascii="HG丸ｺﾞｼｯｸM-PRO" w:eastAsia="HG丸ｺﾞｼｯｸM-PRO" w:hAnsi="HG丸ｺﾞｼｯｸM-PRO" w:cs="HG丸ｺﾞｼｯｸM-PRO" w:hint="eastAsia"/>
          <w:sz w:val="24"/>
          <w:szCs w:val="24"/>
        </w:rPr>
        <w:t xml:space="preserve">治験に参加される場合は、下記を守ってください。　</w:t>
      </w:r>
    </w:p>
    <w:p w:rsidR="005018D5" w:rsidRDefault="005018D5">
      <w:pPr>
        <w:ind w:firstLineChars="115" w:firstLine="285"/>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pacing w:val="2"/>
          <w:sz w:val="24"/>
          <w:szCs w:val="24"/>
        </w:rPr>
        <w:t>・</w:t>
      </w:r>
      <w:r>
        <w:rPr>
          <w:rFonts w:ascii="HG丸ｺﾞｼｯｸM-PRO" w:eastAsia="HG丸ｺﾞｼｯｸM-PRO" w:hAnsi="HG丸ｺﾞｼｯｸM-PRO" w:cs="HG丸ｺﾞｼｯｸM-PRO" w:hint="eastAsia"/>
          <w:sz w:val="24"/>
          <w:szCs w:val="24"/>
        </w:rPr>
        <w:t>治験に関する指示を守ってください。</w:t>
      </w:r>
    </w:p>
    <w:p w:rsidR="005018D5" w:rsidRDefault="005018D5">
      <w:pPr>
        <w:ind w:leftChars="130" w:left="505" w:hangingChars="93" w:hanging="22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・指定された診察日には、来院してください。来院できない場合は治験担当医師または治験コーディネーターに</w:t>
      </w:r>
      <w:r w:rsidR="00693006">
        <w:rPr>
          <w:rFonts w:ascii="HG丸ｺﾞｼｯｸM-PRO" w:eastAsia="HG丸ｺﾞｼｯｸM-PRO" w:hAnsi="HG丸ｺﾞｼｯｸM-PRO" w:cs="HG丸ｺﾞｼｯｸM-PRO" w:hint="eastAsia"/>
          <w:sz w:val="24"/>
          <w:szCs w:val="24"/>
        </w:rPr>
        <w:t>速やか</w:t>
      </w:r>
      <w:r>
        <w:rPr>
          <w:rFonts w:ascii="HG丸ｺﾞｼｯｸM-PRO" w:eastAsia="HG丸ｺﾞｼｯｸM-PRO" w:hAnsi="HG丸ｺﾞｼｯｸM-PRO" w:cs="HG丸ｺﾞｼｯｸM-PRO" w:hint="eastAsia"/>
          <w:sz w:val="24"/>
          <w:szCs w:val="24"/>
        </w:rPr>
        <w:t>にお知らせください。</w:t>
      </w:r>
    </w:p>
    <w:p w:rsidR="005018D5" w:rsidRDefault="005018D5">
      <w:pPr>
        <w:ind w:leftChars="130" w:left="505" w:hangingChars="93" w:hanging="22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・他の病院で診療を受けている場合は、事前にお知らせください。</w:t>
      </w:r>
    </w:p>
    <w:p w:rsidR="005018D5" w:rsidRDefault="005018D5">
      <w:pPr>
        <w:ind w:leftChars="130" w:left="505" w:hangingChars="93" w:hanging="22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・他の病院を受診される場合は、事前にお知らせください。</w:t>
      </w:r>
    </w:p>
    <w:p w:rsidR="005018D5" w:rsidRDefault="005018D5">
      <w:pPr>
        <w:ind w:leftChars="130" w:left="505" w:hangingChars="93" w:hanging="22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・他の薬や健康補助食品などを使用する場合は、事前にお知らせください。</w:t>
      </w:r>
    </w:p>
    <w:p w:rsidR="005018D5" w:rsidRDefault="005018D5">
      <w:pPr>
        <w:ind w:leftChars="130" w:left="505" w:hangingChars="93" w:hanging="22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・治験に関する指示を守ることを忘れた場合には、お知らせください。</w:t>
      </w:r>
    </w:p>
    <w:p w:rsidR="005018D5" w:rsidRDefault="005018D5">
      <w:pPr>
        <w:ind w:leftChars="130" w:left="505" w:hangingChars="93" w:hanging="227"/>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・体調に何らかの変化や異常を感じた場合には、お知らせください。</w:t>
      </w:r>
    </w:p>
    <w:p w:rsidR="005018D5" w:rsidRDefault="005018D5">
      <w:pPr>
        <w:ind w:leftChars="130" w:left="505" w:hangingChars="93" w:hanging="227"/>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・緊急で時間外に受診される場合は、どんな症状であっても必ず治験を実施している当該診療科にかかってください。（当該診療科から適切な診療科を紹介します。）</w:t>
      </w:r>
    </w:p>
    <w:p w:rsidR="005018D5" w:rsidRDefault="005018D5" w:rsidP="002E3DEC">
      <w:pPr>
        <w:ind w:leftChars="130" w:left="505" w:hangingChars="93" w:hanging="22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Pr="00B47613">
        <w:rPr>
          <w:rFonts w:ascii="HG丸ｺﾞｼｯｸM-PRO" w:eastAsia="HG丸ｺﾞｼｯｸM-PRO" w:hAnsi="HG丸ｺﾞｼｯｸM-PRO" w:cs="HG丸ｺﾞｼｯｸM-PRO" w:hint="eastAsia"/>
          <w:color w:val="1F497D"/>
          <w:sz w:val="24"/>
          <w:szCs w:val="24"/>
        </w:rPr>
        <w:t>治験参加カード</w:t>
      </w:r>
      <w:r>
        <w:rPr>
          <w:rFonts w:ascii="HG丸ｺﾞｼｯｸM-PRO" w:eastAsia="HG丸ｺﾞｼｯｸM-PRO" w:hAnsi="HG丸ｺﾞｼｯｸM-PRO" w:cs="HG丸ｺﾞｼｯｸM-PRO" w:hint="eastAsia"/>
          <w:sz w:val="24"/>
          <w:szCs w:val="24"/>
        </w:rPr>
        <w:t>は常に携帯してください。（あなたがこの治験に参加されていることを他の診療科や他の病院の医師や薬剤師にお知らせするために、</w:t>
      </w:r>
      <w:r w:rsidRPr="00B47613">
        <w:rPr>
          <w:rFonts w:ascii="HG丸ｺﾞｼｯｸM-PRO" w:eastAsia="HG丸ｺﾞｼｯｸM-PRO" w:hAnsi="HG丸ｺﾞｼｯｸM-PRO" w:cs="HG丸ｺﾞｼｯｸM-PRO" w:hint="eastAsia"/>
          <w:color w:val="1F497D"/>
          <w:sz w:val="24"/>
          <w:szCs w:val="24"/>
        </w:rPr>
        <w:t>治験参加カード</w:t>
      </w:r>
      <w:r>
        <w:rPr>
          <w:rFonts w:ascii="HG丸ｺﾞｼｯｸM-PRO" w:eastAsia="HG丸ｺﾞｼｯｸM-PRO" w:hAnsi="HG丸ｺﾞｼｯｸM-PRO" w:cs="HG丸ｺﾞｼｯｸM-PRO" w:hint="eastAsia"/>
          <w:sz w:val="24"/>
          <w:szCs w:val="24"/>
        </w:rPr>
        <w:t>をお渡しします。このカードには、一緒に使用してはいけない薬剤名等が書いてあります。常にこのカードを携帯し、他の診療科や他の病院を受診する際には、医師や薬剤師におみせください。</w:t>
      </w:r>
    </w:p>
    <w:p w:rsidR="005018D5" w:rsidRDefault="005018D5">
      <w:pPr>
        <w:ind w:leftChars="130" w:left="505" w:hangingChars="93" w:hanging="22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・治験参加中は避妊をしてください。</w:t>
      </w:r>
    </w:p>
    <w:p w:rsidR="005018D5" w:rsidRDefault="005018D5" w:rsidP="00B47613">
      <w:pPr>
        <w:ind w:leftChars="130" w:left="505" w:hangingChars="93" w:hanging="227"/>
        <w:rPr>
          <w:rFonts w:ascii="HG丸ｺﾞｼｯｸM-PRO" w:eastAsia="HG丸ｺﾞｼｯｸM-PRO" w:hAnsi="HG丸ｺﾞｼｯｸM-PRO" w:cs="HG丸ｺﾞｼｯｸM-PRO"/>
          <w:szCs w:val="24"/>
        </w:rPr>
      </w:pPr>
      <w:r>
        <w:rPr>
          <w:rFonts w:ascii="HG丸ｺﾞｼｯｸM-PRO" w:eastAsia="HG丸ｺﾞｼｯｸM-PRO" w:hAnsi="HG丸ｺﾞｼｯｸM-PRO" w:cs="HG丸ｺﾞｼｯｸM-PRO" w:hint="eastAsia"/>
          <w:sz w:val="24"/>
          <w:szCs w:val="24"/>
        </w:rPr>
        <w:t>・生活保護申請予定がある場合は、事前にお知らせください。（生活保護対象者は治験に参加できないことがあります。）</w:t>
      </w:r>
    </w:p>
    <w:p w:rsidR="005018D5" w:rsidRDefault="00AF6344">
      <w:pPr>
        <w:ind w:firstLineChars="115" w:firstLine="282"/>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b/>
          <w:bCs/>
          <w:noProof/>
          <w:sz w:val="24"/>
          <w:szCs w:val="24"/>
        </w:rPr>
        <w:lastRenderedPageBreak/>
        <w:drawing>
          <wp:anchor distT="0" distB="0" distL="114300" distR="114300" simplePos="0" relativeHeight="251646976" behindDoc="0" locked="0" layoutInCell="1" allowOverlap="1">
            <wp:simplePos x="0" y="0"/>
            <wp:positionH relativeFrom="column">
              <wp:posOffset>4835525</wp:posOffset>
            </wp:positionH>
            <wp:positionV relativeFrom="paragraph">
              <wp:posOffset>160020</wp:posOffset>
            </wp:positionV>
            <wp:extent cx="1266190" cy="1266190"/>
            <wp:effectExtent l="0" t="0" r="0" b="0"/>
            <wp:wrapSquare wrapText="bothSides"/>
            <wp:docPr id="4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190" cy="1266190"/>
                    </a:xfrm>
                    <a:prstGeom prst="rect">
                      <a:avLst/>
                    </a:prstGeom>
                    <a:noFill/>
                  </pic:spPr>
                </pic:pic>
              </a:graphicData>
            </a:graphic>
            <wp14:sizeRelH relativeFrom="page">
              <wp14:pctWidth>0</wp14:pctWidth>
            </wp14:sizeRelH>
            <wp14:sizeRelV relativeFrom="page">
              <wp14:pctHeight>0</wp14:pctHeight>
            </wp14:sizeRelV>
          </wp:anchor>
        </w:drawing>
      </w:r>
      <w:r w:rsidR="005018D5">
        <w:rPr>
          <w:rFonts w:ascii="HG丸ｺﾞｼｯｸM-PRO" w:eastAsia="HG丸ｺﾞｼｯｸM-PRO" w:hAnsi="HG丸ｺﾞｼｯｸM-PRO" w:cs="HG丸ｺﾞｼｯｸM-PRO" w:hint="eastAsia"/>
          <w:color w:val="0000FF"/>
          <w:sz w:val="24"/>
          <w:szCs w:val="24"/>
        </w:rPr>
        <w:t>・必要に応じ追記してください。</w:t>
      </w:r>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w:t>
      </w:r>
    </w:p>
    <w:p w:rsidR="00DA6953" w:rsidRPr="00B47613" w:rsidRDefault="005018D5" w:rsidP="00B47613">
      <w:pPr>
        <w:pStyle w:val="1"/>
        <w:numPr>
          <w:ilvl w:val="0"/>
          <w:numId w:val="0"/>
        </w:numPr>
        <w:ind w:left="142" w:hanging="142"/>
        <w:rPr>
          <w:rFonts w:ascii="HG丸ｺﾞｼｯｸM-PRO" w:eastAsia="HG丸ｺﾞｼｯｸM-PRO" w:hAnsi="HG丸ｺﾞｼｯｸM-PRO"/>
          <w:color w:val="auto"/>
        </w:rPr>
      </w:pPr>
      <w:bookmarkStart w:id="179" w:name="_Toc503344426"/>
      <w:r w:rsidRPr="00B47613">
        <w:rPr>
          <w:rFonts w:ascii="HG丸ｺﾞｼｯｸM-PRO" w:eastAsia="HG丸ｺﾞｼｯｸM-PRO" w:hAnsi="HG丸ｺﾞｼｯｸM-PRO"/>
        </w:rPr>
        <w:t>21．</w:t>
      </w:r>
      <w:r w:rsidRPr="00B47613">
        <w:rPr>
          <w:rFonts w:ascii="HG丸ｺﾞｼｯｸM-PRO" w:eastAsia="HG丸ｺﾞｼｯｸM-PRO" w:hAnsi="HG丸ｺﾞｼｯｸM-PRO" w:hint="eastAsia"/>
        </w:rPr>
        <w:t>治験相談窓口：連絡先（同意書⑯に該当）</w:t>
      </w:r>
      <w:bookmarkEnd w:id="179"/>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治験について何か知りたいことや、心配なことがありましたら、治験担当医師または治験コーディネーターに遠慮なくおたずねください。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6998"/>
      </w:tblGrid>
      <w:tr w:rsidR="005018D5" w:rsidRPr="00B47613" w:rsidTr="00B47613">
        <w:tc>
          <w:tcPr>
            <w:tcW w:w="2857" w:type="dxa"/>
            <w:shd w:val="clear" w:color="auto" w:fill="595959"/>
          </w:tcPr>
          <w:p w:rsidR="005018D5" w:rsidRPr="00B47613" w:rsidRDefault="005018D5">
            <w:pPr>
              <w:rPr>
                <w:rFonts w:ascii="HG丸ｺﾞｼｯｸM-PRO" w:eastAsia="HG丸ｺﾞｼｯｸM-PRO" w:hAnsi="HG丸ｺﾞｼｯｸM-PRO" w:cs="HG丸ｺﾞｼｯｸM-PRO"/>
                <w:color w:val="FFFFFF"/>
                <w:sz w:val="24"/>
                <w:szCs w:val="24"/>
                <w:highlight w:val="black"/>
              </w:rPr>
            </w:pPr>
            <w:r w:rsidRPr="00B47613">
              <w:rPr>
                <w:rFonts w:ascii="HG丸ｺﾞｼｯｸM-PRO" w:eastAsia="HG丸ｺﾞｼｯｸM-PRO" w:hAnsi="HG丸ｺﾞｼｯｸM-PRO" w:cs="HG丸ｺﾞｼｯｸM-PRO" w:hint="eastAsia"/>
                <w:color w:val="FFFFFF"/>
                <w:sz w:val="24"/>
                <w:szCs w:val="24"/>
              </w:rPr>
              <w:t>●科</w:t>
            </w:r>
          </w:p>
        </w:tc>
        <w:tc>
          <w:tcPr>
            <w:tcW w:w="6998" w:type="dxa"/>
            <w:shd w:val="clear" w:color="auto" w:fill="595959"/>
          </w:tcPr>
          <w:p w:rsidR="005018D5" w:rsidRPr="00B47613" w:rsidRDefault="005018D5">
            <w:pPr>
              <w:rPr>
                <w:rFonts w:ascii="HG丸ｺﾞｼｯｸM-PRO" w:eastAsia="HG丸ｺﾞｼｯｸM-PRO" w:hAnsi="HG丸ｺﾞｼｯｸM-PRO" w:cs="HG丸ｺﾞｼｯｸM-PRO"/>
                <w:color w:val="FFFFFF"/>
                <w:sz w:val="24"/>
                <w:szCs w:val="24"/>
                <w:highlight w:val="black"/>
              </w:rPr>
            </w:pPr>
          </w:p>
        </w:tc>
      </w:tr>
      <w:tr w:rsidR="005018D5" w:rsidTr="00B47613">
        <w:tc>
          <w:tcPr>
            <w:tcW w:w="2857"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治験責任医師</w:t>
            </w:r>
          </w:p>
        </w:tc>
        <w:tc>
          <w:tcPr>
            <w:tcW w:w="6998" w:type="dxa"/>
          </w:tcPr>
          <w:p w:rsidR="005018D5" w:rsidRDefault="001113EF" w:rsidP="001113EF">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近畿大学医学部　●●科　氏名</w:t>
            </w:r>
          </w:p>
        </w:tc>
      </w:tr>
      <w:tr w:rsidR="005018D5" w:rsidTr="00B47613">
        <w:tc>
          <w:tcPr>
            <w:tcW w:w="2857"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治験分担医師</w:t>
            </w:r>
          </w:p>
        </w:tc>
        <w:tc>
          <w:tcPr>
            <w:tcW w:w="6998" w:type="dxa"/>
          </w:tcPr>
          <w:p w:rsidR="005018D5" w:rsidRDefault="001113EF" w:rsidP="001113EF">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近畿大学医学部　</w:t>
            </w:r>
            <w:r w:rsidR="005018D5">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w:t>
            </w:r>
            <w:r w:rsidR="005018D5">
              <w:rPr>
                <w:rFonts w:ascii="HG丸ｺﾞｼｯｸM-PRO" w:eastAsia="HG丸ｺﾞｼｯｸM-PRO" w:hAnsi="HG丸ｺﾞｼｯｸM-PRO" w:cs="HG丸ｺﾞｼｯｸM-PRO" w:hint="eastAsia"/>
                <w:sz w:val="24"/>
                <w:szCs w:val="24"/>
              </w:rPr>
              <w:t>科</w:t>
            </w:r>
          </w:p>
        </w:tc>
      </w:tr>
      <w:tr w:rsidR="005018D5" w:rsidTr="00B47613">
        <w:tc>
          <w:tcPr>
            <w:tcW w:w="2857"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電話番号</w:t>
            </w:r>
          </w:p>
        </w:tc>
        <w:tc>
          <w:tcPr>
            <w:tcW w:w="6998" w:type="dxa"/>
          </w:tcPr>
          <w:p w:rsidR="005018D5" w:rsidRDefault="005018D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０７２－３６６－０２２１（代表）</w:t>
            </w:r>
          </w:p>
        </w:tc>
      </w:tr>
      <w:tr w:rsidR="005018D5" w:rsidTr="00B47613">
        <w:tc>
          <w:tcPr>
            <w:tcW w:w="9855" w:type="dxa"/>
            <w:gridSpan w:val="2"/>
            <w:shd w:val="clear" w:color="auto" w:fill="595959"/>
          </w:tcPr>
          <w:p w:rsidR="005018D5" w:rsidRDefault="005018D5">
            <w:pPr>
              <w:rPr>
                <w:rFonts w:ascii="HG丸ｺﾞｼｯｸM-PRO" w:eastAsia="HG丸ｺﾞｼｯｸM-PRO" w:hAnsi="HG丸ｺﾞｼｯｸM-PRO" w:cs="HG丸ｺﾞｼｯｸM-PRO"/>
                <w:sz w:val="24"/>
                <w:szCs w:val="24"/>
              </w:rPr>
            </w:pPr>
            <w:r w:rsidRPr="00B47613">
              <w:rPr>
                <w:rFonts w:ascii="HG丸ｺﾞｼｯｸM-PRO" w:eastAsia="HG丸ｺﾞｼｯｸM-PRO" w:hAnsi="HG丸ｺﾞｼｯｸM-PRO" w:cs="HG丸ｺﾞｼｯｸM-PRO" w:hint="eastAsia"/>
                <w:color w:val="FFFFFF"/>
                <w:sz w:val="24"/>
                <w:szCs w:val="24"/>
              </w:rPr>
              <w:t>臨床研究センター・治験相談室</w:t>
            </w:r>
          </w:p>
        </w:tc>
      </w:tr>
      <w:tr w:rsidR="005018D5" w:rsidTr="00B47613">
        <w:trPr>
          <w:trHeight w:val="399"/>
        </w:trPr>
        <w:tc>
          <w:tcPr>
            <w:tcW w:w="2857"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治験コーディネーター</w:t>
            </w:r>
          </w:p>
        </w:tc>
        <w:tc>
          <w:tcPr>
            <w:tcW w:w="6998" w:type="dxa"/>
          </w:tcPr>
          <w:p w:rsidR="005018D5" w:rsidRPr="00B47613" w:rsidRDefault="00620C2A" w:rsidP="00567263">
            <w:pPr>
              <w:rPr>
                <w:rFonts w:ascii="HG丸ｺﾞｼｯｸM-PRO" w:eastAsia="HG丸ｺﾞｼｯｸM-PRO" w:hAnsi="HG丸ｺﾞｼｯｸM-PRO" w:cs="HG丸ｺﾞｼｯｸM-PRO"/>
                <w:color w:val="1F497D"/>
                <w:sz w:val="24"/>
                <w:szCs w:val="24"/>
              </w:rPr>
            </w:pPr>
            <w:r w:rsidRPr="00B47613">
              <w:rPr>
                <w:rFonts w:ascii="HG丸ｺﾞｼｯｸM-PRO" w:eastAsia="HG丸ｺﾞｼｯｸM-PRO" w:hAnsi="HG丸ｺﾞｼｯｸM-PRO" w:cs="HG丸ｺﾞｼｯｸM-PRO" w:hint="eastAsia"/>
                <w:color w:val="1F497D"/>
                <w:sz w:val="24"/>
                <w:szCs w:val="24"/>
              </w:rPr>
              <w:t>＊空欄にしてください。</w:t>
            </w:r>
          </w:p>
        </w:tc>
      </w:tr>
      <w:tr w:rsidR="005018D5" w:rsidTr="00B47613">
        <w:tc>
          <w:tcPr>
            <w:tcW w:w="2857"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電話番号</w:t>
            </w:r>
          </w:p>
        </w:tc>
        <w:tc>
          <w:tcPr>
            <w:tcW w:w="6998" w:type="dxa"/>
          </w:tcPr>
          <w:p w:rsidR="005018D5" w:rsidRDefault="005018D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０７２－３６８－１１８４（治験相談室直通）</w:t>
            </w:r>
          </w:p>
        </w:tc>
      </w:tr>
      <w:tr w:rsidR="005018D5" w:rsidTr="00B47613">
        <w:tc>
          <w:tcPr>
            <w:tcW w:w="2857" w:type="dxa"/>
            <w:vAlign w:val="center"/>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受付時間</w:t>
            </w:r>
          </w:p>
        </w:tc>
        <w:tc>
          <w:tcPr>
            <w:tcW w:w="6998" w:type="dxa"/>
          </w:tcPr>
          <w:p w:rsidR="005018D5" w:rsidRDefault="005018D5" w:rsidP="00B47613">
            <w:pPr>
              <w:rPr>
                <w:rFonts w:ascii="HG丸ｺﾞｼｯｸM-PRO" w:eastAsia="HG丸ｺﾞｼｯｸM-PRO" w:hAnsi="HG丸ｺﾞｼｯｸM-PRO" w:cs="HG丸ｺﾞｼｯｸM-PRO"/>
                <w:spacing w:val="2"/>
                <w:sz w:val="24"/>
                <w:szCs w:val="24"/>
              </w:rPr>
            </w:pPr>
            <w:r>
              <w:rPr>
                <w:rFonts w:ascii="HG丸ｺﾞｼｯｸM-PRO" w:eastAsia="HG丸ｺﾞｼｯｸM-PRO" w:hAnsi="HG丸ｺﾞｼｯｸM-PRO" w:cs="HG丸ｺﾞｼｯｸM-PRO"/>
                <w:sz w:val="24"/>
                <w:szCs w:val="24"/>
              </w:rPr>
              <w:t>月～金</w:t>
            </w:r>
            <w:r>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sz w:val="24"/>
                <w:szCs w:val="24"/>
              </w:rPr>
              <w:t xml:space="preserve"> 9：00～17：00</w:t>
            </w:r>
          </w:p>
          <w:p w:rsidR="005018D5" w:rsidRDefault="005018D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土     </w:t>
            </w:r>
            <w:r>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sz w:val="24"/>
                <w:szCs w:val="24"/>
              </w:rPr>
              <w:t>9：00～12：30</w:t>
            </w:r>
          </w:p>
        </w:tc>
      </w:tr>
      <w:tr w:rsidR="005018D5" w:rsidRPr="00B47613" w:rsidTr="00B47613">
        <w:tc>
          <w:tcPr>
            <w:tcW w:w="2857" w:type="dxa"/>
            <w:shd w:val="clear" w:color="auto" w:fill="595959"/>
          </w:tcPr>
          <w:p w:rsidR="005018D5" w:rsidRPr="00B47613" w:rsidRDefault="005018D5">
            <w:pPr>
              <w:rPr>
                <w:rFonts w:ascii="HG丸ｺﾞｼｯｸM-PRO" w:eastAsia="HG丸ｺﾞｼｯｸM-PRO" w:hAnsi="HG丸ｺﾞｼｯｸM-PRO" w:cs="HG丸ｺﾞｼｯｸM-PRO"/>
                <w:color w:val="FFFFFF"/>
                <w:sz w:val="24"/>
                <w:szCs w:val="24"/>
              </w:rPr>
            </w:pPr>
            <w:r w:rsidRPr="00B47613">
              <w:rPr>
                <w:rFonts w:ascii="HG丸ｺﾞｼｯｸM-PRO" w:eastAsia="HG丸ｺﾞｼｯｸM-PRO" w:hAnsi="HG丸ｺﾞｼｯｸM-PRO" w:cs="HG丸ｺﾞｼｯｸM-PRO" w:hint="eastAsia"/>
                <w:color w:val="FFFFFF"/>
                <w:sz w:val="24"/>
                <w:szCs w:val="24"/>
              </w:rPr>
              <w:t>時間外（夜間・休日）</w:t>
            </w:r>
          </w:p>
        </w:tc>
        <w:tc>
          <w:tcPr>
            <w:tcW w:w="6998" w:type="dxa"/>
            <w:shd w:val="clear" w:color="auto" w:fill="595959"/>
          </w:tcPr>
          <w:p w:rsidR="005018D5" w:rsidRPr="00B47613" w:rsidRDefault="005018D5">
            <w:pPr>
              <w:rPr>
                <w:rFonts w:ascii="HG丸ｺﾞｼｯｸM-PRO" w:eastAsia="HG丸ｺﾞｼｯｸM-PRO" w:hAnsi="HG丸ｺﾞｼｯｸM-PRO" w:cs="HG丸ｺﾞｼｯｸM-PRO"/>
                <w:color w:val="FFFFFF"/>
                <w:sz w:val="24"/>
                <w:szCs w:val="24"/>
              </w:rPr>
            </w:pPr>
          </w:p>
        </w:tc>
      </w:tr>
      <w:tr w:rsidR="005018D5">
        <w:tc>
          <w:tcPr>
            <w:tcW w:w="2857" w:type="dxa"/>
          </w:tcPr>
          <w:p w:rsidR="005018D5" w:rsidRDefault="005018D5" w:rsidP="00B47613">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電話番号</w:t>
            </w:r>
          </w:p>
        </w:tc>
        <w:tc>
          <w:tcPr>
            <w:tcW w:w="6998" w:type="dxa"/>
          </w:tcPr>
          <w:p w:rsidR="005018D5" w:rsidRDefault="005018D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０７２－３６６－０２２１（代表）</w:t>
            </w:r>
          </w:p>
        </w:tc>
      </w:tr>
      <w:tr w:rsidR="005018D5">
        <w:tc>
          <w:tcPr>
            <w:tcW w:w="9855" w:type="dxa"/>
            <w:gridSpan w:val="2"/>
          </w:tcPr>
          <w:p w:rsidR="005018D5" w:rsidRDefault="005018D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時間外（夜間・休日）に受診が必要となった場合は、どのような症状であっても治験に参加している当該診療</w:t>
            </w:r>
            <w:r>
              <w:rPr>
                <w:rFonts w:ascii="HG丸ｺﾞｼｯｸM-PRO" w:eastAsia="HG丸ｺﾞｼｯｸM-PRO" w:hAnsi="HG丸ｺﾞｼｯｸM-PRO" w:cs="HG丸ｺﾞｼｯｸM-PRO" w:hint="eastAsia"/>
                <w:color w:val="auto"/>
                <w:sz w:val="24"/>
                <w:szCs w:val="24"/>
              </w:rPr>
              <w:t>科（</w:t>
            </w:r>
            <w:r>
              <w:rPr>
                <w:rFonts w:ascii="HG丸ｺﾞｼｯｸM-PRO" w:eastAsia="HG丸ｺﾞｼｯｸM-PRO" w:hAnsi="HG丸ｺﾞｼｯｸM-PRO" w:cs="HG丸ｺﾞｼｯｸM-PRO" w:hint="eastAsia"/>
                <w:color w:val="0000FF"/>
                <w:sz w:val="24"/>
                <w:szCs w:val="24"/>
              </w:rPr>
              <w:t>●</w:t>
            </w:r>
            <w:r w:rsidR="001113EF">
              <w:rPr>
                <w:rFonts w:ascii="HG丸ｺﾞｼｯｸM-PRO" w:eastAsia="HG丸ｺﾞｼｯｸM-PRO" w:hAnsi="HG丸ｺﾞｼｯｸM-PRO" w:cs="HG丸ｺﾞｼｯｸM-PRO" w:hint="eastAsia"/>
                <w:color w:val="0000FF"/>
                <w:sz w:val="24"/>
                <w:szCs w:val="24"/>
              </w:rPr>
              <w:t>●</w:t>
            </w:r>
            <w:r>
              <w:rPr>
                <w:rFonts w:ascii="HG丸ｺﾞｼｯｸM-PRO" w:eastAsia="HG丸ｺﾞｼｯｸM-PRO" w:hAnsi="HG丸ｺﾞｼｯｸM-PRO" w:cs="HG丸ｺﾞｼｯｸM-PRO" w:hint="eastAsia"/>
                <w:color w:val="auto"/>
                <w:sz w:val="24"/>
                <w:szCs w:val="24"/>
              </w:rPr>
              <w:t>科）</w:t>
            </w:r>
            <w:r>
              <w:rPr>
                <w:rFonts w:ascii="HG丸ｺﾞｼｯｸM-PRO" w:eastAsia="HG丸ｺﾞｼｯｸM-PRO" w:hAnsi="HG丸ｺﾞｼｯｸM-PRO" w:cs="HG丸ｺﾞｼｯｸM-PRO" w:hint="eastAsia"/>
                <w:sz w:val="24"/>
                <w:szCs w:val="24"/>
              </w:rPr>
              <w:t>の当直医に連絡してください。</w:t>
            </w:r>
          </w:p>
        </w:tc>
      </w:tr>
    </w:tbl>
    <w:p w:rsidR="005018D5" w:rsidRDefault="005018D5">
      <w:pPr>
        <w:ind w:firstLineChars="115" w:firstLine="281"/>
        <w:rPr>
          <w:rFonts w:ascii="HG丸ｺﾞｼｯｸM-PRO" w:eastAsia="HG丸ｺﾞｼｯｸM-PRO" w:hAnsi="HG丸ｺﾞｼｯｸM-PRO" w:cs="HG丸ｺﾞｼｯｸM-PRO"/>
          <w:b/>
          <w:bCs/>
          <w:sz w:val="24"/>
          <w:szCs w:val="24"/>
        </w:rPr>
      </w:pPr>
      <w:r>
        <w:rPr>
          <w:rFonts w:ascii="HG丸ｺﾞｼｯｸM-PRO" w:eastAsia="HG丸ｺﾞｼｯｸM-PRO" w:hAnsi="HG丸ｺﾞｼｯｸM-PRO" w:cs="HG丸ｺﾞｼｯｸM-PRO" w:hint="eastAsia"/>
          <w:sz w:val="24"/>
          <w:szCs w:val="24"/>
        </w:rPr>
        <w:t xml:space="preserve">　　</w:t>
      </w:r>
    </w:p>
    <w:p w:rsidR="00DA6953" w:rsidRPr="00B47613" w:rsidRDefault="005018D5" w:rsidP="00045697">
      <w:pPr>
        <w:pStyle w:val="1"/>
        <w:numPr>
          <w:ilvl w:val="0"/>
          <w:numId w:val="0"/>
        </w:numPr>
        <w:ind w:left="142"/>
        <w:rPr>
          <w:rFonts w:ascii="HG丸ｺﾞｼｯｸM-PRO" w:eastAsia="HG丸ｺﾞｼｯｸM-PRO" w:hAnsi="HG丸ｺﾞｼｯｸM-PRO"/>
          <w:color w:val="auto"/>
        </w:rPr>
      </w:pPr>
      <w:bookmarkStart w:id="180" w:name="_Toc503343883"/>
      <w:bookmarkStart w:id="181" w:name="_Toc503344078"/>
      <w:bookmarkStart w:id="182" w:name="_Toc503344427"/>
      <w:bookmarkStart w:id="183" w:name="_Toc503344428"/>
      <w:bookmarkEnd w:id="180"/>
      <w:bookmarkEnd w:id="181"/>
      <w:bookmarkEnd w:id="182"/>
      <w:r w:rsidRPr="00B47613">
        <w:rPr>
          <w:rFonts w:ascii="HG丸ｺﾞｼｯｸM-PRO" w:eastAsia="HG丸ｺﾞｼｯｸM-PRO" w:hAnsi="HG丸ｺﾞｼｯｸM-PRO" w:hint="eastAsia"/>
        </w:rPr>
        <w:t>２</w:t>
      </w:r>
      <w:r w:rsidRPr="00B47613">
        <w:rPr>
          <w:rFonts w:ascii="HG丸ｺﾞｼｯｸM-PRO" w:eastAsia="HG丸ｺﾞｼｯｸM-PRO" w:hAnsi="HG丸ｺﾞｼｯｸM-PRO"/>
        </w:rPr>
        <w:t>2．その他</w:t>
      </w:r>
      <w:bookmarkEnd w:id="183"/>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＜大規模災害時の対応について＞</w:t>
      </w:r>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大規模災害が起こった場合、あなたの安否を確認するために、事前に確認させて</w:t>
      </w:r>
      <w:r w:rsidR="00213B18">
        <w:rPr>
          <w:rFonts w:ascii="HG丸ｺﾞｼｯｸM-PRO" w:eastAsia="HG丸ｺﾞｼｯｸM-PRO" w:hAnsi="HG丸ｺﾞｼｯｸM-PRO" w:cs="HG丸ｺﾞｼｯｸM-PRO" w:hint="eastAsia"/>
          <w:sz w:val="24"/>
          <w:szCs w:val="24"/>
        </w:rPr>
        <w:t>いただいた</w:t>
      </w:r>
      <w:r>
        <w:rPr>
          <w:rFonts w:ascii="HG丸ｺﾞｼｯｸM-PRO" w:eastAsia="HG丸ｺﾞｼｯｸM-PRO" w:hAnsi="HG丸ｺﾞｼｯｸM-PRO" w:cs="HG丸ｺﾞｼｯｸM-PRO" w:hint="eastAsia"/>
          <w:sz w:val="24"/>
          <w:szCs w:val="24"/>
        </w:rPr>
        <w:t>電話番号にご連絡させて</w:t>
      </w:r>
      <w:r w:rsidR="00213B18">
        <w:rPr>
          <w:rFonts w:ascii="HG丸ｺﾞｼｯｸM-PRO" w:eastAsia="HG丸ｺﾞｼｯｸM-PRO" w:hAnsi="HG丸ｺﾞｼｯｸM-PRO" w:cs="HG丸ｺﾞｼｯｸM-PRO" w:hint="eastAsia"/>
          <w:sz w:val="24"/>
          <w:szCs w:val="24"/>
        </w:rPr>
        <w:t>いただく</w:t>
      </w:r>
      <w:r>
        <w:rPr>
          <w:rFonts w:ascii="HG丸ｺﾞｼｯｸM-PRO" w:eastAsia="HG丸ｺﾞｼｯｸM-PRO" w:hAnsi="HG丸ｺﾞｼｯｸM-PRO" w:cs="HG丸ｺﾞｼｯｸM-PRO" w:hint="eastAsia"/>
          <w:sz w:val="24"/>
          <w:szCs w:val="24"/>
        </w:rPr>
        <w:t>場合があります。</w:t>
      </w:r>
    </w:p>
    <w:p w:rsidR="005018D5" w:rsidRDefault="004F615C">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また、大規模災害発生時には、通信網</w:t>
      </w:r>
      <w:r w:rsidR="005018D5">
        <w:rPr>
          <w:rFonts w:ascii="HG丸ｺﾞｼｯｸM-PRO" w:eastAsia="HG丸ｺﾞｼｯｸM-PRO" w:hAnsi="HG丸ｺﾞｼｯｸM-PRO" w:cs="HG丸ｺﾞｼｯｸM-PRO" w:hint="eastAsia"/>
          <w:sz w:val="24"/>
          <w:szCs w:val="24"/>
        </w:rPr>
        <w:t>の混乱が予想されますので、当院では患者さんの安否（や被災）状況の確認のために災害用伝言ダイヤル「</w:t>
      </w:r>
      <w:r w:rsidR="005018D5">
        <w:rPr>
          <w:rFonts w:ascii="HG丸ｺﾞｼｯｸM-PRO" w:eastAsia="HG丸ｺﾞｼｯｸM-PRO" w:hAnsi="HG丸ｺﾞｼｯｸM-PRO" w:cs="HG丸ｺﾞｼｯｸM-PRO"/>
          <w:sz w:val="24"/>
          <w:szCs w:val="24"/>
        </w:rPr>
        <w:t>171」を利用します。災害伝言ダイヤルの使用に御協力をお願い致します。</w:t>
      </w:r>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p>
    <w:p w:rsidR="005018D5" w:rsidRDefault="005018D5">
      <w:pPr>
        <w:ind w:firstLineChars="115" w:firstLine="28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大規模災害が起こった場合、あなたの安否確認が必要となる場合があります。通信</w:t>
      </w:r>
      <w:r w:rsidR="004F615C">
        <w:rPr>
          <w:rFonts w:ascii="HG丸ｺﾞｼｯｸM-PRO" w:eastAsia="HG丸ｺﾞｼｯｸM-PRO" w:hAnsi="HG丸ｺﾞｼｯｸM-PRO" w:cs="HG丸ｺﾞｼｯｸM-PRO" w:hint="eastAsia"/>
          <w:sz w:val="24"/>
          <w:szCs w:val="24"/>
        </w:rPr>
        <w:t>網</w:t>
      </w:r>
      <w:r>
        <w:rPr>
          <w:rFonts w:ascii="HG丸ｺﾞｼｯｸM-PRO" w:eastAsia="HG丸ｺﾞｼｯｸM-PRO" w:hAnsi="HG丸ｺﾞｼｯｸM-PRO" w:cs="HG丸ｺﾞｼｯｸM-PRO" w:hint="eastAsia"/>
          <w:sz w:val="24"/>
          <w:szCs w:val="24"/>
        </w:rPr>
        <w:t>の混乱が予想されますので、災害伝言ダイヤルの使用について、ご協力をよろしくお願いします。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5018D5" w:rsidTr="00B47613">
        <w:tc>
          <w:tcPr>
            <w:tcW w:w="9852" w:type="dxa"/>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【災害用伝言ダイヤル「</w:t>
            </w:r>
            <w:r>
              <w:rPr>
                <w:rFonts w:ascii="HG丸ｺﾞｼｯｸM-PRO" w:eastAsia="HG丸ｺﾞｼｯｸM-PRO" w:hAnsi="HG丸ｺﾞｼｯｸM-PRO" w:cs="HG丸ｺﾞｼｯｸM-PRO"/>
                <w:sz w:val="24"/>
                <w:szCs w:val="24"/>
              </w:rPr>
              <w:t>171」の録音方法】</w:t>
            </w:r>
          </w:p>
          <w:p w:rsidR="005018D5" w:rsidRDefault="00AF6344"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noProof/>
                <w:sz w:val="24"/>
                <w:szCs w:val="24"/>
              </w:rPr>
              <w:lastRenderedPageBreak/>
              <w:drawing>
                <wp:anchor distT="0" distB="0" distL="114300" distR="114300" simplePos="0" relativeHeight="251648000" behindDoc="0" locked="0" layoutInCell="1" allowOverlap="1">
                  <wp:simplePos x="0" y="0"/>
                  <wp:positionH relativeFrom="column">
                    <wp:posOffset>4745990</wp:posOffset>
                  </wp:positionH>
                  <wp:positionV relativeFrom="paragraph">
                    <wp:posOffset>106045</wp:posOffset>
                  </wp:positionV>
                  <wp:extent cx="1173480" cy="1173480"/>
                  <wp:effectExtent l="0" t="0" r="0" b="0"/>
                  <wp:wrapSquare wrapText="bothSides"/>
                  <wp:docPr id="50"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pic:spPr>
                      </pic:pic>
                    </a:graphicData>
                  </a:graphic>
                  <wp14:sizeRelH relativeFrom="page">
                    <wp14:pctWidth>0</wp14:pctWidth>
                  </wp14:sizeRelH>
                  <wp14:sizeRelV relativeFrom="page">
                    <wp14:pctHeight>0</wp14:pctHeight>
                  </wp14:sizeRelV>
                </wp:anchor>
              </w:drawing>
            </w:r>
            <w:r w:rsidR="005018D5">
              <w:rPr>
                <w:rFonts w:ascii="HG丸ｺﾞｼｯｸM-PRO" w:eastAsia="HG丸ｺﾞｼｯｸM-PRO" w:hAnsi="HG丸ｺﾞｼｯｸM-PRO" w:cs="HG丸ｺﾞｼｯｸM-PRO" w:hint="eastAsia"/>
                <w:sz w:val="24"/>
                <w:szCs w:val="24"/>
              </w:rPr>
              <w:t>①</w:t>
            </w:r>
            <w:r w:rsidR="005018D5">
              <w:rPr>
                <w:rFonts w:ascii="HG丸ｺﾞｼｯｸM-PRO" w:eastAsia="HG丸ｺﾞｼｯｸM-PRO" w:hAnsi="HG丸ｺﾞｼｯｸM-PRO" w:cs="HG丸ｺﾞｼｯｸM-PRO"/>
                <w:sz w:val="24"/>
                <w:szCs w:val="24"/>
              </w:rPr>
              <w:t>171にダイヤルします</w:t>
            </w:r>
            <w:r w:rsidR="005018D5">
              <w:rPr>
                <w:rFonts w:ascii="HG丸ｺﾞｼｯｸM-PRO" w:eastAsia="HG丸ｺﾞｼｯｸM-PRO" w:hAnsi="HG丸ｺﾞｼｯｸM-PRO" w:cs="HG丸ｺﾞｼｯｸM-PRO"/>
                <w:sz w:val="24"/>
                <w:szCs w:val="24"/>
              </w:rPr>
              <w:br/>
            </w:r>
            <w:r w:rsidR="005018D5">
              <w:rPr>
                <w:rFonts w:ascii="HG丸ｺﾞｼｯｸM-PRO" w:eastAsia="HG丸ｺﾞｼｯｸM-PRO" w:hAnsi="HG丸ｺﾞｼｯｸM-PRO" w:cs="HG丸ｺﾞｼｯｸM-PRO" w:hint="eastAsia"/>
                <w:sz w:val="24"/>
                <w:szCs w:val="24"/>
              </w:rPr>
              <w:t>②ガイダンスが流れます</w:t>
            </w:r>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③</w:t>
            </w:r>
            <w:r>
              <w:rPr>
                <w:rFonts w:ascii="HG丸ｺﾞｼｯｸM-PRO" w:eastAsia="HG丸ｺﾞｼｯｸM-PRO" w:hAnsi="HG丸ｺﾞｼｯｸM-PRO" w:cs="HG丸ｺﾞｼｯｸM-PRO"/>
                <w:sz w:val="24"/>
                <w:szCs w:val="24"/>
              </w:rPr>
              <w:t>1をダイヤルします</w:t>
            </w:r>
          </w:p>
          <w:p w:rsidR="005018D5" w:rsidRDefault="005018D5" w:rsidP="00B47613">
            <w:pPr>
              <w:ind w:left="237" w:hangingChars="97" w:hanging="23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④ご自宅の電話番号（市外局番・○○○○</w:t>
            </w:r>
            <w:r>
              <w:rPr>
                <w:rFonts w:ascii="HG丸ｺﾞｼｯｸM-PRO" w:eastAsia="HG丸ｺﾞｼｯｸM-PRO" w:hAnsi="HG丸ｺﾞｼｯｸM-PRO" w:cs="HG丸ｺﾞｼｯｸM-PRO"/>
                <w:sz w:val="24"/>
                <w:szCs w:val="24"/>
              </w:rPr>
              <w:t>-○○○○）をダイヤルします。</w:t>
            </w:r>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⑤お名前、連絡先を録音してください。</w:t>
            </w:r>
          </w:p>
        </w:tc>
      </w:tr>
    </w:tbl>
    <w:p w:rsidR="005018D5" w:rsidRDefault="005018D5">
      <w:pPr>
        <w:ind w:firstLineChars="115" w:firstLine="281"/>
        <w:rPr>
          <w:rFonts w:ascii="HG丸ｺﾞｼｯｸM-PRO" w:eastAsia="HG丸ｺﾞｼｯｸM-PRO" w:hAnsi="HG丸ｺﾞｼｯｸM-PRO" w:cs="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5018D5" w:rsidTr="00B47613">
        <w:tc>
          <w:tcPr>
            <w:tcW w:w="9852" w:type="dxa"/>
          </w:tcPr>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【災害用ブロードバンド伝言板「</w:t>
            </w:r>
            <w:r>
              <w:rPr>
                <w:rFonts w:ascii="HG丸ｺﾞｼｯｸM-PRO" w:eastAsia="HG丸ｺﾞｼｯｸM-PRO" w:hAnsi="HG丸ｺﾞｼｯｸM-PRO" w:cs="HG丸ｺﾞｼｯｸM-PRO"/>
                <w:sz w:val="24"/>
                <w:szCs w:val="24"/>
              </w:rPr>
              <w:t>web171」の録音方法】</w:t>
            </w:r>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①</w:t>
            </w:r>
            <w:r>
              <w:rPr>
                <w:rFonts w:ascii="HG丸ｺﾞｼｯｸM-PRO" w:eastAsia="HG丸ｺﾞｼｯｸM-PRO" w:hAnsi="HG丸ｺﾞｼｯｸM-PRO" w:cs="HG丸ｺﾞｼｯｸM-PRO"/>
                <w:sz w:val="24"/>
                <w:szCs w:val="24"/>
              </w:rPr>
              <w:t>Web171を検索し</w:t>
            </w:r>
            <w:r>
              <w:rPr>
                <w:rFonts w:ascii="HG丸ｺﾞｼｯｸM-PRO" w:eastAsia="HG丸ｺﾞｼｯｸM-PRO" w:hAnsi="HG丸ｺﾞｼｯｸM-PRO" w:cs="HG丸ｺﾞｼｯｸM-PRO" w:hint="eastAsia"/>
                <w:color w:val="auto"/>
                <w:sz w:val="24"/>
                <w:szCs w:val="24"/>
              </w:rPr>
              <w:t>、</w:t>
            </w:r>
            <w:hyperlink r:id="rId17" w:history="1">
              <w:r>
                <w:rPr>
                  <w:rStyle w:val="a6"/>
                  <w:rFonts w:ascii="HG丸ｺﾞｼｯｸM-PRO" w:eastAsia="HG丸ｺﾞｼｯｸM-PRO" w:hAnsi="HG丸ｺﾞｼｯｸM-PRO" w:cs="HG丸ｺﾞｼｯｸM-PRO"/>
                  <w:color w:val="auto"/>
                  <w:sz w:val="24"/>
                  <w:szCs w:val="24"/>
                </w:rPr>
                <w:t>https://www.web171.jp</w:t>
              </w:r>
            </w:hyperlink>
            <w:r>
              <w:rPr>
                <w:rFonts w:ascii="HG丸ｺﾞｼｯｸM-PRO" w:eastAsia="HG丸ｺﾞｼｯｸM-PRO" w:hAnsi="HG丸ｺﾞｼｯｸM-PRO" w:cs="HG丸ｺﾞｼｯｸM-PRO" w:hint="eastAsia"/>
                <w:color w:val="auto"/>
                <w:sz w:val="24"/>
                <w:szCs w:val="24"/>
              </w:rPr>
              <w:t>へア</w:t>
            </w:r>
            <w:r>
              <w:rPr>
                <w:rFonts w:ascii="HG丸ｺﾞｼｯｸM-PRO" w:eastAsia="HG丸ｺﾞｼｯｸM-PRO" w:hAnsi="HG丸ｺﾞｼｯｸM-PRO" w:cs="HG丸ｺﾞｼｯｸM-PRO" w:hint="eastAsia"/>
                <w:sz w:val="24"/>
                <w:szCs w:val="24"/>
              </w:rPr>
              <w:t>クセス</w:t>
            </w:r>
          </w:p>
          <w:p w:rsidR="005018D5" w:rsidRDefault="005018D5" w:rsidP="00B47613">
            <w:pPr>
              <w:ind w:left="307" w:hangingChars="126" w:hanging="307"/>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②ご自宅の電話番号（市外局番・○○○○</w:t>
            </w:r>
            <w:r>
              <w:rPr>
                <w:rFonts w:ascii="HG丸ｺﾞｼｯｸM-PRO" w:eastAsia="HG丸ｺﾞｼｯｸM-PRO" w:hAnsi="HG丸ｺﾞｼｯｸM-PRO" w:cs="HG丸ｺﾞｼｯｸM-PRO"/>
                <w:sz w:val="24"/>
                <w:szCs w:val="24"/>
              </w:rPr>
              <w:t>-○○○○）を入力し、「伝言を登録する」をクリックしてください</w:t>
            </w:r>
          </w:p>
          <w:p w:rsidR="005018D5" w:rsidRDefault="005018D5" w:rsidP="00B47613">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③お名前、連絡先を入力し、「伝言を登録する」をクリックしてください</w:t>
            </w:r>
          </w:p>
        </w:tc>
      </w:tr>
    </w:tbl>
    <w:p w:rsidR="005018D5" w:rsidRDefault="005018D5">
      <w:pPr>
        <w:ind w:firstLineChars="115" w:firstLine="281"/>
        <w:rPr>
          <w:rFonts w:ascii="HG丸ｺﾞｼｯｸM-PRO" w:eastAsia="HG丸ｺﾞｼｯｸM-PRO" w:hAnsi="HG丸ｺﾞｼｯｸM-PRO"/>
          <w:sz w:val="24"/>
          <w:szCs w:val="24"/>
        </w:rPr>
      </w:pPr>
    </w:p>
    <w:p w:rsidR="005018D5" w:rsidRDefault="005018D5">
      <w:pPr>
        <w:ind w:firstLineChars="115" w:firstLine="281"/>
        <w:rPr>
          <w:rFonts w:ascii="HG丸ｺﾞｼｯｸM-PRO" w:eastAsia="HG丸ｺﾞｼｯｸM-PRO" w:hAnsi="HG丸ｺﾞｼｯｸM-PRO"/>
          <w:sz w:val="24"/>
          <w:szCs w:val="24"/>
        </w:rPr>
      </w:pPr>
    </w:p>
    <w:p w:rsidR="005018D5" w:rsidRDefault="005018D5" w:rsidP="00B47613">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sz w:val="24"/>
          <w:szCs w:val="24"/>
        </w:rPr>
        <w:br w:type="page"/>
      </w:r>
      <w:r>
        <w:rPr>
          <w:rFonts w:ascii="HG丸ｺﾞｼｯｸM-PRO" w:eastAsia="HG丸ｺﾞｼｯｸM-PRO" w:hAnsi="HG丸ｺﾞｼｯｸM-PRO" w:cs="HG丸ｺﾞｼｯｸM-PRO" w:hint="eastAsia"/>
          <w:color w:val="0000FF"/>
          <w:sz w:val="24"/>
          <w:szCs w:val="24"/>
        </w:rPr>
        <w:lastRenderedPageBreak/>
        <w:t>ここに「治験に係る補償制度の概要」を</w:t>
      </w:r>
      <w:r w:rsidR="00620C2A">
        <w:rPr>
          <w:rFonts w:ascii="HG丸ｺﾞｼｯｸM-PRO" w:eastAsia="HG丸ｺﾞｼｯｸM-PRO" w:hAnsi="HG丸ｺﾞｼｯｸM-PRO" w:cs="HG丸ｺﾞｼｯｸM-PRO" w:hint="eastAsia"/>
          <w:color w:val="0000FF"/>
          <w:sz w:val="24"/>
          <w:szCs w:val="24"/>
        </w:rPr>
        <w:t>挿入して</w:t>
      </w:r>
      <w:r>
        <w:rPr>
          <w:rFonts w:ascii="HG丸ｺﾞｼｯｸM-PRO" w:eastAsia="HG丸ｺﾞｼｯｸM-PRO" w:hAnsi="HG丸ｺﾞｼｯｸM-PRO" w:cs="HG丸ｺﾞｼｯｸM-PRO" w:hint="eastAsia"/>
          <w:color w:val="0000FF"/>
          <w:sz w:val="24"/>
          <w:szCs w:val="24"/>
        </w:rPr>
        <w:t>ください。（同意説明文書と一緒に製本します）</w:t>
      </w:r>
    </w:p>
    <w:p w:rsidR="005018D5" w:rsidRDefault="005018D5" w:rsidP="00B47613">
      <w:pPr>
        <w:rPr>
          <w:rFonts w:ascii="HG丸ｺﾞｼｯｸM-PRO" w:eastAsia="HG丸ｺﾞｼｯｸM-PRO" w:hAnsi="HG丸ｺﾞｼｯｸM-PRO" w:cs="HG丸ｺﾞｼｯｸM-PRO"/>
          <w:color w:val="0000FF"/>
          <w:sz w:val="24"/>
          <w:szCs w:val="24"/>
        </w:rPr>
      </w:pPr>
      <w:r>
        <w:rPr>
          <w:rFonts w:ascii="HG丸ｺﾞｼｯｸM-PRO" w:eastAsia="HG丸ｺﾞｼｯｸM-PRO" w:hAnsi="HG丸ｺﾞｼｯｸM-PRO" w:cs="HG丸ｺﾞｼｯｸM-PRO"/>
          <w:color w:val="0000FF"/>
          <w:sz w:val="24"/>
          <w:szCs w:val="24"/>
        </w:rPr>
        <w:br w:type="page"/>
      </w:r>
      <w:r>
        <w:rPr>
          <w:rFonts w:ascii="HG丸ｺﾞｼｯｸM-PRO" w:eastAsia="HG丸ｺﾞｼｯｸM-PRO" w:hAnsi="HG丸ｺﾞｼｯｸM-PRO" w:cs="HG丸ｺﾞｼｯｸM-PRO" w:hint="eastAsia"/>
          <w:color w:val="0000FF"/>
          <w:sz w:val="24"/>
          <w:szCs w:val="24"/>
        </w:rPr>
        <w:lastRenderedPageBreak/>
        <w:t>同意書</w:t>
      </w:r>
    </w:p>
    <w:p w:rsidR="005018D5" w:rsidRPr="00B47613" w:rsidRDefault="005018D5" w:rsidP="00B47613">
      <w:pPr>
        <w:pStyle w:val="20"/>
        <w:ind w:leftChars="130" w:left="278"/>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＊当院の雛形を使用してください（次ページ以降）。</w:t>
      </w:r>
    </w:p>
    <w:p w:rsidR="005018D5" w:rsidRPr="00B47613" w:rsidRDefault="005018D5" w:rsidP="004E1510">
      <w:pPr>
        <w:pStyle w:val="20"/>
        <w:ind w:leftChars="129" w:left="564" w:hangingChars="118" w:hanging="288"/>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＊説明医師の所属欄は、単科で実施する場合は、実施診療科の科名を挿入してくだ</w:t>
      </w:r>
      <w:r>
        <w:rPr>
          <w:rFonts w:ascii="HG丸ｺﾞｼｯｸM-PRO" w:eastAsia="HG丸ｺﾞｼｯｸM-PRO" w:hAnsi="HG丸ｺﾞｼｯｸM-PRO" w:cs="HG丸ｺﾞｼｯｸM-PRO" w:hint="eastAsia"/>
          <w:color w:val="0000FF"/>
          <w:sz w:val="24"/>
          <w:szCs w:val="24"/>
        </w:rPr>
        <w:t>さ</w:t>
      </w:r>
      <w:r w:rsidRPr="00B47613">
        <w:rPr>
          <w:rFonts w:ascii="HG丸ｺﾞｼｯｸM-PRO" w:eastAsia="HG丸ｺﾞｼｯｸM-PRO" w:hAnsi="HG丸ｺﾞｼｯｸM-PRO" w:cs="HG丸ｺﾞｼｯｸM-PRO" w:hint="eastAsia"/>
          <w:color w:val="0000FF"/>
          <w:sz w:val="24"/>
          <w:szCs w:val="24"/>
        </w:rPr>
        <w:t>い。（複数科で実施する場合は、空欄とする。）</w:t>
      </w:r>
    </w:p>
    <w:p w:rsidR="005018D5" w:rsidRPr="00B47613" w:rsidRDefault="005018D5" w:rsidP="00B47613">
      <w:pPr>
        <w:pStyle w:val="20"/>
        <w:ind w:leftChars="130" w:left="278"/>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＊書体、フォント数などは変更せずに使用してください。</w:t>
      </w:r>
    </w:p>
    <w:p w:rsidR="005018D5" w:rsidRPr="00B47613" w:rsidRDefault="005018D5" w:rsidP="00B47613">
      <w:pPr>
        <w:pStyle w:val="20"/>
        <w:ind w:leftChars="130" w:left="278"/>
        <w:rPr>
          <w:rFonts w:ascii="HG丸ｺﾞｼｯｸM-PRO" w:eastAsia="HG丸ｺﾞｼｯｸM-PRO" w:hAnsi="HG丸ｺﾞｼｯｸM-PRO" w:cs="HG丸ｺﾞｼｯｸM-PRO"/>
          <w:color w:val="0000FF"/>
          <w:sz w:val="24"/>
          <w:szCs w:val="24"/>
        </w:rPr>
      </w:pPr>
      <w:r w:rsidRPr="00B47613">
        <w:rPr>
          <w:rFonts w:ascii="HG丸ｺﾞｼｯｸM-PRO" w:eastAsia="HG丸ｺﾞｼｯｸM-PRO" w:hAnsi="HG丸ｺﾞｼｯｸM-PRO" w:cs="HG丸ｺﾞｼｯｸM-PRO" w:hint="eastAsia"/>
          <w:color w:val="0000FF"/>
          <w:sz w:val="24"/>
          <w:szCs w:val="24"/>
        </w:rPr>
        <w:t>＊本人同意のみと代諾者同意を含むものがあります。どちらかを使用して下さい。</w:t>
      </w:r>
      <w:r w:rsidRPr="00B47613">
        <w:rPr>
          <w:rFonts w:ascii="HG丸ｺﾞｼｯｸM-PRO" w:eastAsia="HG丸ｺﾞｼｯｸM-PRO" w:hAnsi="HG丸ｺﾞｼｯｸM-PRO" w:cs="HG丸ｺﾞｼｯｸM-PRO"/>
          <w:color w:val="0000FF"/>
          <w:sz w:val="24"/>
          <w:szCs w:val="24"/>
        </w:rPr>
        <w:t xml:space="preserve">  </w:t>
      </w:r>
    </w:p>
    <w:p w:rsidR="005018D5" w:rsidRDefault="005018D5">
      <w:pPr>
        <w:jc w:val="right"/>
        <w:rPr>
          <w:shd w:val="pct10" w:color="auto" w:fill="FFFFFF"/>
          <w:lang w:eastAsia="zh-CN"/>
        </w:rPr>
      </w:pPr>
      <w:r>
        <w:rPr>
          <w:rFonts w:ascii="HG丸ｺﾞｼｯｸM-PRO" w:eastAsia="HG丸ｺﾞｼｯｸM-PRO" w:hAnsi="HG丸ｺﾞｼｯｸM-PRO" w:cs="HG丸ｺﾞｼｯｸM-PRO"/>
          <w:color w:val="0000FF"/>
          <w:sz w:val="24"/>
          <w:szCs w:val="24"/>
        </w:rPr>
        <w:br w:type="page"/>
      </w:r>
      <w:r>
        <w:rPr>
          <w:rFonts w:hint="eastAsia"/>
          <w:shd w:val="pct10" w:color="auto" w:fill="FFFFFF"/>
        </w:rPr>
        <w:lastRenderedPageBreak/>
        <w:t>病院保管</w:t>
      </w:r>
      <w:r>
        <w:rPr>
          <w:rFonts w:hint="eastAsia"/>
          <w:shd w:val="pct10" w:color="auto" w:fill="FFFFFF"/>
          <w:lang w:eastAsia="zh-CN"/>
        </w:rPr>
        <w:t>用</w:t>
      </w:r>
    </w:p>
    <w:p w:rsidR="005018D5" w:rsidRDefault="005018D5">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5018D5" w:rsidRDefault="005018D5">
      <w:pPr>
        <w:rPr>
          <w:lang w:eastAsia="zh-CN"/>
        </w:rPr>
      </w:pPr>
      <w:r>
        <w:rPr>
          <w:rFonts w:hint="eastAsia"/>
          <w:lang w:eastAsia="zh-CN"/>
        </w:rPr>
        <w:t xml:space="preserve">　　</w:t>
      </w:r>
      <w:r>
        <w:rPr>
          <w:rFonts w:hint="eastAsia"/>
          <w:lang w:eastAsia="zh-TW"/>
        </w:rPr>
        <w:t>病院長　　　殿</w:t>
      </w:r>
    </w:p>
    <w:p w:rsidR="005018D5" w:rsidRDefault="005018D5">
      <w:pPr>
        <w:jc w:val="center"/>
        <w:rPr>
          <w:b/>
          <w:sz w:val="28"/>
          <w:lang w:eastAsia="zh-CN"/>
        </w:rPr>
      </w:pPr>
      <w:r>
        <w:rPr>
          <w:rFonts w:hint="eastAsia"/>
          <w:b/>
          <w:sz w:val="28"/>
          <w:lang w:eastAsia="zh-CN"/>
        </w:rPr>
        <w:t>治験同意書</w:t>
      </w:r>
    </w:p>
    <w:p w:rsidR="005018D5" w:rsidRDefault="005018D5">
      <w:pPr>
        <w:rPr>
          <w:lang w:eastAsia="zh-CN"/>
        </w:rPr>
      </w:pPr>
    </w:p>
    <w:p w:rsidR="005018D5" w:rsidRDefault="005018D5">
      <w:r>
        <w:rPr>
          <w:rFonts w:hint="eastAsia"/>
        </w:rPr>
        <w:t>このたび、　　　　　　　　　　　　　　　　に参加するに当たり、担当の医師より以下の項目につきまして十分に説明を受けました。</w:t>
      </w:r>
    </w:p>
    <w:p w:rsidR="005018D5" w:rsidRDefault="005018D5">
      <w:r>
        <w:rPr>
          <w:rFonts w:hint="eastAsia"/>
        </w:rPr>
        <w:t xml:space="preserve">　①治験が研究を伴うこと　　　　②治験の目的　　　　③治験の方法</w:t>
      </w:r>
    </w:p>
    <w:p w:rsidR="005018D5" w:rsidRDefault="005018D5">
      <w:r>
        <w:rPr>
          <w:rFonts w:hint="eastAsia"/>
        </w:rPr>
        <w:t xml:space="preserve">　④被験者の治験への参加予定期間　　　　⑤治験に参加する予定の被験者数</w:t>
      </w:r>
    </w:p>
    <w:p w:rsidR="005018D5" w:rsidRDefault="005018D5">
      <w:r>
        <w:rPr>
          <w:rFonts w:hint="eastAsia"/>
        </w:rPr>
        <w:t xml:space="preserve">　⑥予期される臨床上の利益および危険性または不便</w:t>
      </w:r>
    </w:p>
    <w:p w:rsidR="005018D5" w:rsidRDefault="005018D5">
      <w:pPr>
        <w:ind w:firstLine="210"/>
      </w:pPr>
      <w:r>
        <w:rPr>
          <w:rFonts w:hint="eastAsia"/>
        </w:rPr>
        <w:t xml:space="preserve">⑦当該疾患に対する他の治療方法の有無およびその治療方法に関して予測される重要な　　　　　</w:t>
      </w:r>
    </w:p>
    <w:p w:rsidR="005018D5" w:rsidRDefault="005018D5">
      <w:pPr>
        <w:ind w:firstLine="210"/>
      </w:pPr>
      <w:r>
        <w:rPr>
          <w:rFonts w:hint="eastAsia"/>
        </w:rPr>
        <w:t xml:space="preserve">　利益および危険性</w:t>
      </w:r>
    </w:p>
    <w:p w:rsidR="005018D5" w:rsidRDefault="005018D5">
      <w:pPr>
        <w:ind w:firstLine="210"/>
      </w:pPr>
      <w:r>
        <w:rPr>
          <w:rFonts w:hint="eastAsia"/>
        </w:rPr>
        <w:t xml:space="preserve">⑧治験に関連する健康被害が発生した場合に被験者が受けることのできる治療と補償　　　　　　　</w:t>
      </w:r>
    </w:p>
    <w:p w:rsidR="005018D5" w:rsidRDefault="005018D5">
      <w:pPr>
        <w:ind w:left="210"/>
      </w:pPr>
      <w:r>
        <w:rPr>
          <w:rFonts w:hint="eastAsia"/>
        </w:rPr>
        <w:t>⑨治験への参加は被験者の自由意思によるものであり、治験への参加を随時拒否・撤回</w:t>
      </w:r>
    </w:p>
    <w:p w:rsidR="005018D5" w:rsidRDefault="005018D5">
      <w:pPr>
        <w:ind w:left="210"/>
      </w:pPr>
      <w:r>
        <w:rPr>
          <w:rFonts w:hint="eastAsia"/>
        </w:rPr>
        <w:t xml:space="preserve">　できること。また、これによって被験者が不利な扱いを受けないこと。</w:t>
      </w:r>
    </w:p>
    <w:p w:rsidR="005018D5" w:rsidRDefault="005018D5">
      <w:pPr>
        <w:ind w:firstLine="210"/>
      </w:pPr>
      <w:r>
        <w:rPr>
          <w:rFonts w:hint="eastAsia"/>
        </w:rPr>
        <w:t xml:space="preserve">⑩治験の継続について被験者の意思に影響を与える可能性のある情報が得られた場合に　　　</w:t>
      </w:r>
    </w:p>
    <w:p w:rsidR="005018D5" w:rsidRDefault="005018D5">
      <w:pPr>
        <w:ind w:firstLine="210"/>
      </w:pPr>
      <w:r>
        <w:rPr>
          <w:rFonts w:hint="eastAsia"/>
        </w:rPr>
        <w:t xml:space="preserve">　は</w:t>
      </w:r>
      <w:r w:rsidR="00693006">
        <w:rPr>
          <w:rFonts w:hint="eastAsia"/>
        </w:rPr>
        <w:t>速やか</w:t>
      </w:r>
      <w:r>
        <w:rPr>
          <w:rFonts w:hint="eastAsia"/>
        </w:rPr>
        <w:t>に被験者に伝えられること。</w:t>
      </w:r>
    </w:p>
    <w:p w:rsidR="005018D5" w:rsidRDefault="005018D5">
      <w:r>
        <w:rPr>
          <w:rFonts w:hint="eastAsia"/>
        </w:rPr>
        <w:t xml:space="preserve">　⑪治験への参加を中止させる場合の条件または理由</w:t>
      </w:r>
    </w:p>
    <w:p w:rsidR="005018D5" w:rsidRDefault="005018D5">
      <w:pPr>
        <w:ind w:firstLine="210"/>
      </w:pPr>
      <w:r>
        <w:rPr>
          <w:rFonts w:hint="eastAsia"/>
        </w:rPr>
        <w:t>⑫被験者の秘密が保全されることを条件にモニター、監査担当者、当院治験審査委員会、</w:t>
      </w:r>
    </w:p>
    <w:p w:rsidR="005018D5" w:rsidRDefault="005018D5">
      <w:pPr>
        <w:ind w:firstLine="210"/>
      </w:pPr>
      <w:r>
        <w:rPr>
          <w:rFonts w:hint="eastAsia"/>
        </w:rPr>
        <w:t xml:space="preserve">　国内外の規制当局が原医療記録を閲覧できること。</w:t>
      </w:r>
    </w:p>
    <w:p w:rsidR="005018D5" w:rsidRDefault="005018D5">
      <w:r>
        <w:rPr>
          <w:rFonts w:hint="eastAsia"/>
        </w:rPr>
        <w:t xml:space="preserve">　⑬治験の結果が公表される場合であっても、被験者の秘密は保全されること。</w:t>
      </w:r>
    </w:p>
    <w:p w:rsidR="005018D5" w:rsidRDefault="005018D5">
      <w:r>
        <w:rPr>
          <w:rFonts w:hint="eastAsia"/>
        </w:rPr>
        <w:t xml:space="preserve">　⑭治験中の医療費に関する事項　　　　　　⑮他の薬剤に関する事項</w:t>
      </w:r>
    </w:p>
    <w:p w:rsidR="005018D5" w:rsidRDefault="005018D5">
      <w:r>
        <w:rPr>
          <w:rFonts w:hint="eastAsia"/>
        </w:rPr>
        <w:t xml:space="preserve">　⑯治験責任医師の氏名・連絡先　　　⑰被験者が守るべき事項</w:t>
      </w:r>
    </w:p>
    <w:p w:rsidR="005018D5" w:rsidRDefault="005018D5">
      <w:pPr>
        <w:ind w:firstLine="210"/>
      </w:pPr>
      <w:r>
        <w:rPr>
          <w:rFonts w:hint="eastAsia"/>
        </w:rPr>
        <w:t>⑱当該治験に関する照会連絡先</w:t>
      </w:r>
    </w:p>
    <w:p w:rsidR="005018D5" w:rsidRDefault="005018D5">
      <w:pPr>
        <w:ind w:firstLine="210"/>
      </w:pPr>
      <w:r>
        <w:rPr>
          <w:rFonts w:hint="eastAsia"/>
        </w:rPr>
        <w:t>⑲「被験者負担軽減に関する費用」に関する事項</w:t>
      </w:r>
    </w:p>
    <w:p w:rsidR="005018D5" w:rsidRDefault="005018D5"/>
    <w:p w:rsidR="005018D5" w:rsidRDefault="005018D5">
      <w:r>
        <w:rPr>
          <w:rFonts w:hint="eastAsia"/>
        </w:rPr>
        <w:t>上記内容を理解し、承知した上で、自ら本治験に参加することに同意致します。</w:t>
      </w:r>
    </w:p>
    <w:p w:rsidR="005018D5" w:rsidRDefault="005018D5"/>
    <w:p w:rsidR="005018D5" w:rsidRDefault="007203A0">
      <w:r>
        <w:rPr>
          <w:rFonts w:hint="eastAsia"/>
        </w:rPr>
        <w:t>同意年月日：令和　　年　　月　　日　　　　　　　説明日：令和</w:t>
      </w:r>
      <w:r w:rsidR="005018D5">
        <w:rPr>
          <w:rFonts w:hint="eastAsia"/>
        </w:rPr>
        <w:t xml:space="preserve">　　年　　月　　日</w:t>
      </w:r>
    </w:p>
    <w:p w:rsidR="005018D5" w:rsidRPr="00B47613" w:rsidRDefault="005018D5">
      <w:pPr>
        <w:rPr>
          <w:color w:val="1F497D"/>
          <w:lang w:eastAsia="zh-CN"/>
        </w:rPr>
      </w:pPr>
      <w:r>
        <w:rPr>
          <w:rFonts w:hint="eastAsia"/>
          <w:lang w:eastAsia="zh-CN"/>
        </w:rPr>
        <w:t xml:space="preserve">本人署名：　　　　　　　　　　　　　　　　　　　説明医師　：所属　</w:t>
      </w:r>
      <w:r w:rsidR="004A4FB5" w:rsidRPr="00B47613">
        <w:rPr>
          <w:rFonts w:hint="eastAsia"/>
          <w:color w:val="1F497D"/>
        </w:rPr>
        <w:t>※実施科記載</w:t>
      </w:r>
    </w:p>
    <w:p w:rsidR="005018D5" w:rsidRDefault="005018D5">
      <w:pPr>
        <w:rPr>
          <w:lang w:eastAsia="zh-TW"/>
        </w:rPr>
      </w:pPr>
      <w:r>
        <w:rPr>
          <w:rFonts w:hint="eastAsia"/>
          <w:lang w:eastAsia="zh-TW"/>
        </w:rPr>
        <w:t xml:space="preserve">　　　　　　　　　　　　　　　　　　　　　　　　　　　　　　署名</w:t>
      </w:r>
    </w:p>
    <w:p w:rsidR="005018D5" w:rsidRDefault="007203A0">
      <w:pPr>
        <w:rPr>
          <w:lang w:eastAsia="zh-TW"/>
        </w:rPr>
      </w:pPr>
      <w:r>
        <w:rPr>
          <w:rFonts w:hint="eastAsia"/>
          <w:lang w:eastAsia="zh-TW"/>
        </w:rPr>
        <w:t xml:space="preserve">　　　　　　　　　　　　　　　　　　　　　　　　説明日：令和</w:t>
      </w:r>
      <w:r w:rsidR="005018D5">
        <w:rPr>
          <w:rFonts w:hint="eastAsia"/>
          <w:lang w:eastAsia="zh-TW"/>
        </w:rPr>
        <w:t xml:space="preserve">　　年　　月　　日</w:t>
      </w:r>
    </w:p>
    <w:p w:rsidR="005018D5" w:rsidRDefault="005018D5">
      <w:pPr>
        <w:ind w:firstLineChars="2400" w:firstLine="5135"/>
        <w:rPr>
          <w:lang w:eastAsia="zh-TW"/>
        </w:rPr>
      </w:pPr>
      <w:r>
        <w:rPr>
          <w:rFonts w:hint="eastAsia"/>
          <w:lang w:eastAsia="zh-TW"/>
        </w:rPr>
        <w:t>補足説明者：所属</w:t>
      </w:r>
      <w:r>
        <w:rPr>
          <w:rFonts w:hint="eastAsia"/>
        </w:rPr>
        <w:t xml:space="preserve">　臨床研究センター</w:t>
      </w:r>
    </w:p>
    <w:p w:rsidR="005018D5" w:rsidRDefault="005018D5">
      <w:pPr>
        <w:rPr>
          <w:lang w:eastAsia="zh-TW"/>
        </w:rPr>
      </w:pPr>
      <w:r>
        <w:rPr>
          <w:rFonts w:hint="eastAsia"/>
          <w:lang w:eastAsia="zh-TW"/>
        </w:rPr>
        <w:t xml:space="preserve">　　　　　　　　　　　　　　　　　　　　　　　　　　　　　　署名</w:t>
      </w:r>
    </w:p>
    <w:p w:rsidR="005018D5" w:rsidRDefault="005018D5"/>
    <w:p w:rsidR="005018D5" w:rsidRDefault="005018D5">
      <w:r>
        <w:rPr>
          <w:rFonts w:hint="eastAsia"/>
        </w:rPr>
        <w:t>同意説明文および同意書の控えも確かに受領致しました。</w:t>
      </w:r>
    </w:p>
    <w:p w:rsidR="005018D5" w:rsidRDefault="007203A0">
      <w:pPr>
        <w:rPr>
          <w:lang w:eastAsia="zh-TW"/>
        </w:rPr>
      </w:pPr>
      <w:r>
        <w:rPr>
          <w:rFonts w:hint="eastAsia"/>
          <w:lang w:eastAsia="zh-TW"/>
        </w:rPr>
        <w:t xml:space="preserve">　　　　　令和</w:t>
      </w:r>
      <w:r w:rsidR="005018D5">
        <w:rPr>
          <w:rFonts w:hint="eastAsia"/>
          <w:lang w:eastAsia="zh-TW"/>
        </w:rPr>
        <w:t xml:space="preserve">　　年　　月　　日　　　　受領者　　　　　</w:t>
      </w:r>
    </w:p>
    <w:p w:rsidR="005018D5" w:rsidRDefault="005018D5">
      <w:pPr>
        <w:jc w:val="right"/>
        <w:rPr>
          <w:shd w:val="pct10" w:color="auto" w:fill="FFFFFF"/>
          <w:lang w:eastAsia="zh-CN"/>
        </w:rPr>
      </w:pPr>
      <w:r>
        <w:rPr>
          <w:rFonts w:hint="eastAsia"/>
          <w:shd w:val="pct10" w:color="auto" w:fill="FFFFFF"/>
          <w:lang w:eastAsia="zh-TW"/>
        </w:rPr>
        <w:lastRenderedPageBreak/>
        <w:t>患者保管用</w:t>
      </w:r>
    </w:p>
    <w:p w:rsidR="005018D5" w:rsidRDefault="005018D5">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5018D5" w:rsidRDefault="005018D5">
      <w:pPr>
        <w:rPr>
          <w:lang w:eastAsia="zh-CN"/>
        </w:rPr>
      </w:pPr>
      <w:r>
        <w:rPr>
          <w:rFonts w:hint="eastAsia"/>
          <w:lang w:eastAsia="zh-CN"/>
        </w:rPr>
        <w:t xml:space="preserve">　　</w:t>
      </w:r>
      <w:r>
        <w:rPr>
          <w:rFonts w:hint="eastAsia"/>
          <w:lang w:eastAsia="zh-TW"/>
        </w:rPr>
        <w:t>病院長　　　殿</w:t>
      </w:r>
    </w:p>
    <w:p w:rsidR="005018D5" w:rsidRDefault="005018D5">
      <w:pPr>
        <w:jc w:val="center"/>
        <w:rPr>
          <w:rFonts w:eastAsia="PMingLiU"/>
          <w:b/>
          <w:sz w:val="28"/>
          <w:lang w:eastAsia="zh-TW"/>
        </w:rPr>
      </w:pPr>
      <w:r>
        <w:rPr>
          <w:rFonts w:hint="eastAsia"/>
          <w:b/>
          <w:sz w:val="28"/>
          <w:lang w:eastAsia="zh-TW"/>
        </w:rPr>
        <w:t>治験同意書</w:t>
      </w:r>
    </w:p>
    <w:p w:rsidR="00455A77" w:rsidRPr="00455A77" w:rsidRDefault="00455A77">
      <w:pPr>
        <w:jc w:val="center"/>
        <w:rPr>
          <w:rFonts w:eastAsia="PMingLiU"/>
          <w:b/>
          <w:sz w:val="28"/>
          <w:lang w:eastAsia="zh-CN"/>
        </w:rPr>
      </w:pPr>
    </w:p>
    <w:p w:rsidR="005018D5" w:rsidRDefault="005018D5">
      <w:r>
        <w:rPr>
          <w:rFonts w:hint="eastAsia"/>
        </w:rPr>
        <w:t>このたび、　　　　　　　　　　　　　　　　に参加するに当たり、担当の医師より以下の項目につきまして十分に説明を受けました。</w:t>
      </w:r>
    </w:p>
    <w:p w:rsidR="005018D5" w:rsidRDefault="005018D5">
      <w:r>
        <w:rPr>
          <w:rFonts w:hint="eastAsia"/>
        </w:rPr>
        <w:t xml:space="preserve">　①治験が研究を伴うこと　　　　②治験の目的　　　　③治験の方法</w:t>
      </w:r>
    </w:p>
    <w:p w:rsidR="005018D5" w:rsidRDefault="005018D5">
      <w:r>
        <w:rPr>
          <w:rFonts w:hint="eastAsia"/>
        </w:rPr>
        <w:t xml:space="preserve">　④被験者の治験への参加予定期間　　　　⑤治験に参加する予定の被験者数</w:t>
      </w:r>
    </w:p>
    <w:p w:rsidR="005018D5" w:rsidRDefault="005018D5">
      <w:r>
        <w:rPr>
          <w:rFonts w:hint="eastAsia"/>
        </w:rPr>
        <w:t xml:space="preserve">　⑥予期される臨床上の利益および危険性または不便</w:t>
      </w:r>
    </w:p>
    <w:p w:rsidR="005018D5" w:rsidRDefault="005018D5">
      <w:pPr>
        <w:ind w:firstLine="210"/>
      </w:pPr>
      <w:r>
        <w:rPr>
          <w:rFonts w:hint="eastAsia"/>
        </w:rPr>
        <w:t xml:space="preserve">⑦当該疾患に対する他の治療方法の有無およびその治療方法に関して予測される重要な　　　　　</w:t>
      </w:r>
    </w:p>
    <w:p w:rsidR="005018D5" w:rsidRDefault="005018D5">
      <w:pPr>
        <w:ind w:firstLine="210"/>
      </w:pPr>
      <w:r>
        <w:rPr>
          <w:rFonts w:hint="eastAsia"/>
        </w:rPr>
        <w:t xml:space="preserve">　利益および危険性</w:t>
      </w:r>
    </w:p>
    <w:p w:rsidR="005018D5" w:rsidRDefault="005018D5">
      <w:pPr>
        <w:ind w:firstLine="210"/>
      </w:pPr>
      <w:r>
        <w:rPr>
          <w:rFonts w:hint="eastAsia"/>
        </w:rPr>
        <w:t>⑧治験に関連する健康被害が発生した場合に被験者が受けることのできる治療と補償</w:t>
      </w:r>
    </w:p>
    <w:p w:rsidR="005018D5" w:rsidRDefault="005018D5">
      <w:pPr>
        <w:ind w:firstLine="210"/>
      </w:pPr>
      <w:r>
        <w:rPr>
          <w:rFonts w:hint="eastAsia"/>
        </w:rPr>
        <w:t>⑨治験への参加は被験者の自由意思によるものであり、治験への参加を随時拒否・撤回</w:t>
      </w:r>
    </w:p>
    <w:p w:rsidR="005018D5" w:rsidRDefault="005018D5">
      <w:pPr>
        <w:ind w:firstLine="210"/>
      </w:pPr>
      <w:r>
        <w:rPr>
          <w:rFonts w:hint="eastAsia"/>
        </w:rPr>
        <w:t xml:space="preserve">　できること。また、これによって被験者が不利な扱いを受けないこと。　　　　　　　　　　　　　　　　　　　　　　　　　　　　　　　　　　　　　　　　　　　　　　　　　　　　　　　　　　　　　　　　　　　　　　　　　　　　　　　　　　　　　　　　　　　　　　　　　　　　</w:t>
      </w:r>
    </w:p>
    <w:p w:rsidR="005018D5" w:rsidRDefault="005018D5">
      <w:pPr>
        <w:ind w:firstLine="210"/>
      </w:pPr>
      <w:r>
        <w:rPr>
          <w:rFonts w:hint="eastAsia"/>
        </w:rPr>
        <w:t xml:space="preserve">⑩治験の継続について被験者の意思に影響を与える可能性のある情報が得られた場合に　　　</w:t>
      </w:r>
    </w:p>
    <w:p w:rsidR="005018D5" w:rsidRDefault="005018D5">
      <w:pPr>
        <w:ind w:firstLine="210"/>
      </w:pPr>
      <w:r>
        <w:rPr>
          <w:rFonts w:hint="eastAsia"/>
        </w:rPr>
        <w:t xml:space="preserve">　は</w:t>
      </w:r>
      <w:r w:rsidR="00693006">
        <w:rPr>
          <w:rFonts w:hint="eastAsia"/>
        </w:rPr>
        <w:t>速やか</w:t>
      </w:r>
      <w:r>
        <w:rPr>
          <w:rFonts w:hint="eastAsia"/>
        </w:rPr>
        <w:t>に被験者に伝えられること。</w:t>
      </w:r>
    </w:p>
    <w:p w:rsidR="005018D5" w:rsidRDefault="005018D5">
      <w:r>
        <w:rPr>
          <w:rFonts w:hint="eastAsia"/>
        </w:rPr>
        <w:t xml:space="preserve">　⑪治験への参加を中止させる場合の条件または理由</w:t>
      </w:r>
    </w:p>
    <w:p w:rsidR="005018D5" w:rsidRDefault="005018D5">
      <w:pPr>
        <w:ind w:firstLine="210"/>
      </w:pPr>
      <w:r>
        <w:rPr>
          <w:rFonts w:hint="eastAsia"/>
        </w:rPr>
        <w:t>⑫被験者の秘密が保全されることを条件にモニター、監査担当者、当院治験審査委員会、</w:t>
      </w:r>
    </w:p>
    <w:p w:rsidR="005018D5" w:rsidRDefault="005018D5">
      <w:pPr>
        <w:ind w:firstLine="210"/>
      </w:pPr>
      <w:r>
        <w:rPr>
          <w:rFonts w:hint="eastAsia"/>
        </w:rPr>
        <w:t xml:space="preserve">　国内外の規制当局が原医療記録を閲覧できること。</w:t>
      </w:r>
    </w:p>
    <w:p w:rsidR="005018D5" w:rsidRDefault="005018D5">
      <w:r>
        <w:rPr>
          <w:rFonts w:hint="eastAsia"/>
        </w:rPr>
        <w:t xml:space="preserve">　⑬治験の結果が公表される場合であっても、被験者の秘密は保全されること。</w:t>
      </w:r>
    </w:p>
    <w:p w:rsidR="005018D5" w:rsidRDefault="005018D5">
      <w:r>
        <w:rPr>
          <w:rFonts w:hint="eastAsia"/>
        </w:rPr>
        <w:t xml:space="preserve">　⑭治験中の医療費に関する事項　　　　　　⑮他の薬剤に関する事項</w:t>
      </w:r>
    </w:p>
    <w:p w:rsidR="005018D5" w:rsidRDefault="005018D5">
      <w:r>
        <w:rPr>
          <w:rFonts w:hint="eastAsia"/>
        </w:rPr>
        <w:t xml:space="preserve">　⑯治験責任医師の氏名・連絡先　　　⑰被験者が守るべき事項</w:t>
      </w:r>
    </w:p>
    <w:p w:rsidR="005018D5" w:rsidRDefault="005018D5">
      <w:pPr>
        <w:ind w:firstLine="210"/>
      </w:pPr>
      <w:r>
        <w:rPr>
          <w:rFonts w:hint="eastAsia"/>
        </w:rPr>
        <w:t>⑱当該治験に関する照会連絡先</w:t>
      </w:r>
    </w:p>
    <w:p w:rsidR="005018D5" w:rsidRDefault="005018D5">
      <w:pPr>
        <w:ind w:firstLine="210"/>
      </w:pPr>
      <w:r>
        <w:rPr>
          <w:rFonts w:hint="eastAsia"/>
        </w:rPr>
        <w:t>⑲「被験者負担軽減に関する費用」に関する事項</w:t>
      </w:r>
    </w:p>
    <w:p w:rsidR="005018D5" w:rsidRDefault="005018D5"/>
    <w:p w:rsidR="005018D5" w:rsidRDefault="005018D5">
      <w:r>
        <w:rPr>
          <w:rFonts w:hint="eastAsia"/>
        </w:rPr>
        <w:t>上記内容を理解し、承知した上で、自ら本治験に参加することに同意致します。</w:t>
      </w:r>
    </w:p>
    <w:p w:rsidR="005018D5" w:rsidRDefault="005018D5"/>
    <w:p w:rsidR="005018D5" w:rsidRDefault="007203A0">
      <w:r>
        <w:rPr>
          <w:rFonts w:hint="eastAsia"/>
        </w:rPr>
        <w:t>同意年月日：令和　　年　　月　　日　　　　　　　説明日：令和</w:t>
      </w:r>
      <w:r w:rsidR="005018D5">
        <w:rPr>
          <w:rFonts w:hint="eastAsia"/>
        </w:rPr>
        <w:t xml:space="preserve">　　年　　月　　日</w:t>
      </w:r>
    </w:p>
    <w:p w:rsidR="005018D5" w:rsidRDefault="005018D5">
      <w:pPr>
        <w:rPr>
          <w:lang w:eastAsia="zh-CN"/>
        </w:rPr>
      </w:pPr>
      <w:r>
        <w:rPr>
          <w:rFonts w:hint="eastAsia"/>
          <w:lang w:eastAsia="zh-CN"/>
        </w:rPr>
        <w:t xml:space="preserve">本人署名：　　　　　　　　　　　　　　　　　　　説明医師　：所属　</w:t>
      </w:r>
      <w:r w:rsidR="004A4FB5" w:rsidRPr="004A4FB5">
        <w:rPr>
          <w:rFonts w:hint="eastAsia"/>
          <w:color w:val="1F497D"/>
        </w:rPr>
        <w:t>※実施科記載</w:t>
      </w:r>
    </w:p>
    <w:p w:rsidR="005018D5" w:rsidRDefault="005018D5">
      <w:pPr>
        <w:rPr>
          <w:lang w:eastAsia="zh-CN"/>
        </w:rPr>
      </w:pPr>
      <w:r>
        <w:rPr>
          <w:rFonts w:hint="eastAsia"/>
          <w:lang w:eastAsia="zh-CN"/>
        </w:rPr>
        <w:t xml:space="preserve">　　　　　　　　　　　　　　　　　　　　　　　　　　　　　　署名</w:t>
      </w:r>
    </w:p>
    <w:p w:rsidR="005018D5" w:rsidRDefault="007203A0">
      <w:pPr>
        <w:rPr>
          <w:lang w:eastAsia="zh-CN"/>
        </w:rPr>
      </w:pPr>
      <w:r>
        <w:rPr>
          <w:rFonts w:hint="eastAsia"/>
          <w:lang w:eastAsia="zh-CN"/>
        </w:rPr>
        <w:t xml:space="preserve">　　　　　　　　　　　　　　　　　　　　　　　　説明日：令和</w:t>
      </w:r>
      <w:r w:rsidR="005018D5">
        <w:rPr>
          <w:rFonts w:hint="eastAsia"/>
          <w:lang w:eastAsia="zh-CN"/>
        </w:rPr>
        <w:t xml:space="preserve">　　年　　月　　日</w:t>
      </w:r>
    </w:p>
    <w:p w:rsidR="005018D5" w:rsidRDefault="005018D5">
      <w:pPr>
        <w:ind w:firstLineChars="2400" w:firstLine="5135"/>
        <w:rPr>
          <w:lang w:eastAsia="zh-CN"/>
        </w:rPr>
      </w:pPr>
      <w:r>
        <w:rPr>
          <w:rFonts w:hint="eastAsia"/>
          <w:lang w:eastAsia="zh-CN"/>
        </w:rPr>
        <w:t>補足説明者：所属</w:t>
      </w:r>
      <w:r>
        <w:rPr>
          <w:rFonts w:hint="eastAsia"/>
        </w:rPr>
        <w:t xml:space="preserve">　臨床研究センター</w:t>
      </w:r>
    </w:p>
    <w:p w:rsidR="005018D5" w:rsidRDefault="005018D5">
      <w:pPr>
        <w:rPr>
          <w:lang w:eastAsia="zh-CN"/>
        </w:rPr>
      </w:pPr>
      <w:r>
        <w:rPr>
          <w:rFonts w:hint="eastAsia"/>
          <w:lang w:eastAsia="zh-CN"/>
        </w:rPr>
        <w:t xml:space="preserve">　　　　　　　　　　　　　　　　　　　　　　　　　　　　　　署名</w:t>
      </w:r>
    </w:p>
    <w:p w:rsidR="005018D5" w:rsidRDefault="005018D5">
      <w:pPr>
        <w:rPr>
          <w:shd w:val="pct10" w:color="auto" w:fill="FFFFFF"/>
          <w:lang w:eastAsia="zh-CN"/>
        </w:rPr>
      </w:pPr>
    </w:p>
    <w:p w:rsidR="005018D5" w:rsidRDefault="005018D5">
      <w:pPr>
        <w:rPr>
          <w:rFonts w:eastAsia="DengXian"/>
          <w:shd w:val="pct10" w:color="auto" w:fill="FFFFFF"/>
          <w:lang w:eastAsia="zh-CN"/>
        </w:rPr>
      </w:pPr>
    </w:p>
    <w:p w:rsidR="005F1850" w:rsidRPr="005F1850" w:rsidRDefault="005F1850">
      <w:pPr>
        <w:rPr>
          <w:rFonts w:eastAsia="DengXian"/>
          <w:shd w:val="pct10" w:color="auto" w:fill="FFFFFF"/>
          <w:lang w:eastAsia="zh-CN"/>
        </w:rPr>
      </w:pPr>
    </w:p>
    <w:p w:rsidR="005018D5" w:rsidRDefault="005018D5">
      <w:pPr>
        <w:jc w:val="right"/>
        <w:rPr>
          <w:shd w:val="pct10" w:color="auto" w:fill="FFFFFF"/>
          <w:lang w:eastAsia="zh-CN"/>
        </w:rPr>
      </w:pPr>
      <w:r>
        <w:rPr>
          <w:rFonts w:hint="eastAsia"/>
          <w:shd w:val="pct10" w:color="auto" w:fill="FFFFFF"/>
          <w:lang w:eastAsia="zh-CN"/>
        </w:rPr>
        <w:lastRenderedPageBreak/>
        <w:t>病院保管用</w:t>
      </w:r>
    </w:p>
    <w:p w:rsidR="005018D5" w:rsidRDefault="005018D5">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5018D5" w:rsidRDefault="005018D5">
      <w:pPr>
        <w:rPr>
          <w:lang w:eastAsia="zh-CN"/>
        </w:rPr>
      </w:pPr>
      <w:r>
        <w:rPr>
          <w:rFonts w:hint="eastAsia"/>
          <w:lang w:eastAsia="zh-CN"/>
        </w:rPr>
        <w:t xml:space="preserve">　　</w:t>
      </w:r>
      <w:r>
        <w:rPr>
          <w:rFonts w:hint="eastAsia"/>
          <w:lang w:eastAsia="zh-TW"/>
        </w:rPr>
        <w:t>病院長　　　殿</w:t>
      </w:r>
    </w:p>
    <w:p w:rsidR="005018D5" w:rsidRDefault="005018D5">
      <w:pPr>
        <w:jc w:val="center"/>
        <w:rPr>
          <w:b/>
          <w:sz w:val="28"/>
          <w:lang w:eastAsia="zh-CN"/>
        </w:rPr>
      </w:pPr>
      <w:r>
        <w:rPr>
          <w:rFonts w:hint="eastAsia"/>
          <w:b/>
          <w:sz w:val="28"/>
          <w:lang w:eastAsia="zh-CN"/>
        </w:rPr>
        <w:t>治験同意書</w:t>
      </w:r>
    </w:p>
    <w:p w:rsidR="005018D5" w:rsidRDefault="005018D5">
      <w:pPr>
        <w:rPr>
          <w:lang w:eastAsia="zh-CN"/>
        </w:rPr>
      </w:pPr>
    </w:p>
    <w:p w:rsidR="005018D5" w:rsidRDefault="005018D5">
      <w:r>
        <w:rPr>
          <w:rFonts w:hint="eastAsia"/>
        </w:rPr>
        <w:t>このたび、　　　　　　　　　　　　　　　　に参加するに当たり、担当の医師より以下の項目につきまして十分に説明を受けました。</w:t>
      </w:r>
    </w:p>
    <w:p w:rsidR="005018D5" w:rsidRDefault="005018D5">
      <w:r>
        <w:rPr>
          <w:rFonts w:hint="eastAsia"/>
        </w:rPr>
        <w:t xml:space="preserve">　①治験が研究を伴うこと　　　　②治験の目的　　　　③治験の方法</w:t>
      </w:r>
    </w:p>
    <w:p w:rsidR="005018D5" w:rsidRDefault="005018D5">
      <w:r>
        <w:rPr>
          <w:rFonts w:hint="eastAsia"/>
        </w:rPr>
        <w:t xml:space="preserve">　④被験者の治験への参加予定期間　　　　⑤治験に参加する予定の被験者数</w:t>
      </w:r>
    </w:p>
    <w:p w:rsidR="005018D5" w:rsidRDefault="005018D5">
      <w:r>
        <w:rPr>
          <w:rFonts w:hint="eastAsia"/>
        </w:rPr>
        <w:t xml:space="preserve">　⑥予期される臨床上の利益および危険性または不便</w:t>
      </w:r>
    </w:p>
    <w:p w:rsidR="005018D5" w:rsidRDefault="005018D5">
      <w:pPr>
        <w:ind w:firstLine="210"/>
      </w:pPr>
      <w:r>
        <w:rPr>
          <w:rFonts w:hint="eastAsia"/>
        </w:rPr>
        <w:t xml:space="preserve">⑦当該疾患に対する他の治療方法の有無およびその治療方法に関して予測される重要な　　　　　</w:t>
      </w:r>
    </w:p>
    <w:p w:rsidR="005018D5" w:rsidRDefault="005018D5">
      <w:pPr>
        <w:ind w:firstLine="210"/>
      </w:pPr>
      <w:r>
        <w:rPr>
          <w:rFonts w:hint="eastAsia"/>
        </w:rPr>
        <w:t xml:space="preserve">　利益および危険性</w:t>
      </w:r>
    </w:p>
    <w:p w:rsidR="005018D5" w:rsidRDefault="005018D5">
      <w:pPr>
        <w:ind w:firstLine="210"/>
      </w:pPr>
      <w:r>
        <w:rPr>
          <w:rFonts w:hint="eastAsia"/>
        </w:rPr>
        <w:t xml:space="preserve">⑧治験に関連する健康被害が発生した場合に被験者が受けることのできる治療と補償　　　　　　　</w:t>
      </w:r>
    </w:p>
    <w:p w:rsidR="005018D5" w:rsidRDefault="005018D5">
      <w:pPr>
        <w:ind w:left="210"/>
      </w:pPr>
      <w:r>
        <w:rPr>
          <w:rFonts w:hint="eastAsia"/>
        </w:rPr>
        <w:t>⑨治験への参加は被験者の自由意思によるものであり、治験への参加を随時拒否・撤回</w:t>
      </w:r>
    </w:p>
    <w:p w:rsidR="005018D5" w:rsidRDefault="005018D5">
      <w:pPr>
        <w:ind w:left="210"/>
      </w:pPr>
      <w:r>
        <w:rPr>
          <w:rFonts w:hint="eastAsia"/>
        </w:rPr>
        <w:t xml:space="preserve">　できること。また、これによって被験者が不利な扱いを受けないこと。</w:t>
      </w:r>
    </w:p>
    <w:p w:rsidR="005018D5" w:rsidRDefault="005018D5">
      <w:pPr>
        <w:ind w:firstLine="210"/>
      </w:pPr>
      <w:r>
        <w:rPr>
          <w:rFonts w:hint="eastAsia"/>
        </w:rPr>
        <w:t xml:space="preserve">⑩治験の継続について被験者の意思に影響を与える可能性のある情報が得られた場合に　　　</w:t>
      </w:r>
    </w:p>
    <w:p w:rsidR="005018D5" w:rsidRDefault="005018D5">
      <w:pPr>
        <w:ind w:firstLine="210"/>
      </w:pPr>
      <w:r>
        <w:rPr>
          <w:rFonts w:hint="eastAsia"/>
        </w:rPr>
        <w:t xml:space="preserve">　は</w:t>
      </w:r>
      <w:r w:rsidR="00693006">
        <w:rPr>
          <w:rFonts w:hint="eastAsia"/>
        </w:rPr>
        <w:t>速やか</w:t>
      </w:r>
      <w:r>
        <w:rPr>
          <w:rFonts w:hint="eastAsia"/>
        </w:rPr>
        <w:t>に被験者に伝えられること。</w:t>
      </w:r>
    </w:p>
    <w:p w:rsidR="005018D5" w:rsidRDefault="005018D5">
      <w:r>
        <w:rPr>
          <w:rFonts w:hint="eastAsia"/>
        </w:rPr>
        <w:t xml:space="preserve">　⑪治験への参加を中止させる場合の条件または理由</w:t>
      </w:r>
    </w:p>
    <w:p w:rsidR="005018D5" w:rsidRDefault="005018D5">
      <w:pPr>
        <w:ind w:firstLine="210"/>
      </w:pPr>
      <w:r>
        <w:rPr>
          <w:rFonts w:hint="eastAsia"/>
        </w:rPr>
        <w:t>⑫被験者の秘密が保全されることを条件にモニター、監査担当者、当院治験審査委員会、</w:t>
      </w:r>
    </w:p>
    <w:p w:rsidR="005018D5" w:rsidRDefault="005018D5">
      <w:pPr>
        <w:ind w:firstLine="210"/>
      </w:pPr>
      <w:r>
        <w:rPr>
          <w:rFonts w:hint="eastAsia"/>
        </w:rPr>
        <w:t xml:space="preserve">　国内外の規制当局が原医療記録を閲覧できること。</w:t>
      </w:r>
    </w:p>
    <w:p w:rsidR="005018D5" w:rsidRDefault="005018D5">
      <w:r>
        <w:rPr>
          <w:rFonts w:hint="eastAsia"/>
        </w:rPr>
        <w:t xml:space="preserve">　⑬治験の結果が公表される場合であっても、被験者の秘密は保全されること。</w:t>
      </w:r>
    </w:p>
    <w:p w:rsidR="005018D5" w:rsidRDefault="005018D5">
      <w:r>
        <w:rPr>
          <w:rFonts w:hint="eastAsia"/>
        </w:rPr>
        <w:t xml:space="preserve">　⑭治験中の医療費に関する事項　　　　　　⑮他の薬剤に関する事項</w:t>
      </w:r>
    </w:p>
    <w:p w:rsidR="005018D5" w:rsidRDefault="005018D5">
      <w:r>
        <w:rPr>
          <w:rFonts w:hint="eastAsia"/>
        </w:rPr>
        <w:t xml:space="preserve">　⑯治験責任医師の氏名・連絡先　　　⑰被験者が守るべき事項</w:t>
      </w:r>
    </w:p>
    <w:p w:rsidR="005018D5" w:rsidRDefault="005018D5">
      <w:pPr>
        <w:ind w:firstLine="210"/>
      </w:pPr>
      <w:r>
        <w:rPr>
          <w:rFonts w:hint="eastAsia"/>
        </w:rPr>
        <w:t>⑱当該治験に関する照会連絡先</w:t>
      </w:r>
    </w:p>
    <w:p w:rsidR="005018D5" w:rsidRDefault="005018D5">
      <w:pPr>
        <w:ind w:firstLine="210"/>
      </w:pPr>
      <w:r>
        <w:rPr>
          <w:rFonts w:hint="eastAsia"/>
        </w:rPr>
        <w:t>⑲「被験者負担軽減に関する費用」に関する事項</w:t>
      </w:r>
    </w:p>
    <w:p w:rsidR="005018D5" w:rsidRDefault="005018D5"/>
    <w:p w:rsidR="005018D5" w:rsidRDefault="005018D5">
      <w:r>
        <w:rPr>
          <w:rFonts w:hint="eastAsia"/>
        </w:rPr>
        <w:t>上記内容を理解し、承知した上で、自ら本治験に参加することに同意致します。</w:t>
      </w:r>
    </w:p>
    <w:p w:rsidR="005018D5" w:rsidRDefault="005018D5"/>
    <w:p w:rsidR="005018D5" w:rsidRDefault="007203A0">
      <w:r>
        <w:rPr>
          <w:rFonts w:hint="eastAsia"/>
        </w:rPr>
        <w:t>同意年月日：令和　　年　　月　　日　　　　　　　説明日：令和</w:t>
      </w:r>
      <w:r w:rsidR="005018D5">
        <w:rPr>
          <w:rFonts w:hint="eastAsia"/>
        </w:rPr>
        <w:t xml:space="preserve">　　年　　月　　日</w:t>
      </w:r>
    </w:p>
    <w:p w:rsidR="005018D5" w:rsidRDefault="005018D5">
      <w:pPr>
        <w:rPr>
          <w:lang w:eastAsia="zh-CN"/>
        </w:rPr>
      </w:pPr>
      <w:r>
        <w:rPr>
          <w:rFonts w:hint="eastAsia"/>
          <w:lang w:eastAsia="zh-CN"/>
        </w:rPr>
        <w:t xml:space="preserve">本人署名：　　　　　　　　　　　　　　　　　　　説明医師　：所属　</w:t>
      </w:r>
      <w:r w:rsidR="004A4FB5" w:rsidRPr="004A4FB5">
        <w:rPr>
          <w:rFonts w:hint="eastAsia"/>
          <w:color w:val="1F497D"/>
        </w:rPr>
        <w:t>※実施科記載</w:t>
      </w:r>
    </w:p>
    <w:p w:rsidR="005018D5" w:rsidRDefault="005018D5">
      <w:pPr>
        <w:rPr>
          <w:lang w:eastAsia="zh-TW"/>
        </w:rPr>
      </w:pPr>
      <w:r>
        <w:rPr>
          <w:rFonts w:hint="eastAsia"/>
          <w:lang w:eastAsia="zh-TW"/>
        </w:rPr>
        <w:t>代諾者：続柄　　　　　　　　　　　　　　　　　　　　　　　　署名</w:t>
      </w:r>
    </w:p>
    <w:p w:rsidR="005018D5" w:rsidRDefault="007203A0">
      <w:pPr>
        <w:rPr>
          <w:lang w:eastAsia="zh-TW"/>
        </w:rPr>
      </w:pPr>
      <w:r>
        <w:rPr>
          <w:rFonts w:hint="eastAsia"/>
          <w:lang w:eastAsia="zh-TW"/>
        </w:rPr>
        <w:t xml:space="preserve">　　　　署名　　　　　　　　　　　　　　　　　　説明日：令和</w:t>
      </w:r>
      <w:r w:rsidR="005018D5">
        <w:rPr>
          <w:rFonts w:hint="eastAsia"/>
          <w:lang w:eastAsia="zh-TW"/>
        </w:rPr>
        <w:t xml:space="preserve">　　年　　月　　日</w:t>
      </w:r>
    </w:p>
    <w:p w:rsidR="005018D5" w:rsidRDefault="005018D5">
      <w:pPr>
        <w:rPr>
          <w:lang w:eastAsia="zh-TW"/>
        </w:rPr>
      </w:pPr>
      <w:r>
        <w:rPr>
          <w:rFonts w:hint="eastAsia"/>
          <w:lang w:eastAsia="zh-TW"/>
        </w:rPr>
        <w:t>代諾者：続柄　　　　　　　　　　　　　　　　　　補足説明者：所属</w:t>
      </w:r>
      <w:r>
        <w:rPr>
          <w:rFonts w:hint="eastAsia"/>
        </w:rPr>
        <w:t xml:space="preserve">　臨床研究センター</w:t>
      </w:r>
      <w:r>
        <w:rPr>
          <w:rFonts w:hint="eastAsia"/>
          <w:lang w:eastAsia="zh-TW"/>
        </w:rPr>
        <w:t xml:space="preserve">　　　　　　</w:t>
      </w:r>
    </w:p>
    <w:p w:rsidR="005018D5" w:rsidRDefault="005018D5">
      <w:pPr>
        <w:rPr>
          <w:lang w:eastAsia="zh-TW"/>
        </w:rPr>
      </w:pPr>
      <w:r>
        <w:rPr>
          <w:rFonts w:hint="eastAsia"/>
          <w:lang w:eastAsia="zh-TW"/>
        </w:rPr>
        <w:t xml:space="preserve">　　　　署名　　　　　　　　　　　　　　　　　　　　　　　　署名</w:t>
      </w:r>
    </w:p>
    <w:p w:rsidR="005018D5" w:rsidRDefault="005018D5">
      <w:pPr>
        <w:rPr>
          <w:lang w:eastAsia="zh-TW"/>
        </w:rPr>
      </w:pPr>
    </w:p>
    <w:p w:rsidR="005018D5" w:rsidRDefault="005018D5">
      <w:r>
        <w:rPr>
          <w:rFonts w:hint="eastAsia"/>
        </w:rPr>
        <w:t>同意説明文および同意書の控えも確かに受領致しました。</w:t>
      </w:r>
    </w:p>
    <w:p w:rsidR="005018D5" w:rsidRDefault="007203A0">
      <w:pPr>
        <w:rPr>
          <w:lang w:eastAsia="zh-TW"/>
        </w:rPr>
      </w:pPr>
      <w:r>
        <w:rPr>
          <w:rFonts w:hint="eastAsia"/>
          <w:lang w:eastAsia="zh-TW"/>
        </w:rPr>
        <w:t xml:space="preserve">　　　　　令和</w:t>
      </w:r>
      <w:r w:rsidR="005018D5">
        <w:rPr>
          <w:rFonts w:hint="eastAsia"/>
          <w:lang w:eastAsia="zh-TW"/>
        </w:rPr>
        <w:t xml:space="preserve">　　年　　月　　日　　　　受領者　　　　　</w:t>
      </w:r>
    </w:p>
    <w:p w:rsidR="005018D5" w:rsidRDefault="005018D5">
      <w:pPr>
        <w:jc w:val="right"/>
        <w:rPr>
          <w:shd w:val="pct10" w:color="auto" w:fill="FFFFFF"/>
          <w:lang w:eastAsia="zh-CN"/>
        </w:rPr>
      </w:pPr>
      <w:r>
        <w:rPr>
          <w:rFonts w:hint="eastAsia"/>
          <w:shd w:val="pct10" w:color="auto" w:fill="FFFFFF"/>
          <w:lang w:eastAsia="zh-TW"/>
        </w:rPr>
        <w:lastRenderedPageBreak/>
        <w:t>患者保管用</w:t>
      </w:r>
    </w:p>
    <w:p w:rsidR="005018D5" w:rsidRDefault="005018D5">
      <w:pPr>
        <w:jc w:val="right"/>
        <w:rPr>
          <w:lang w:eastAsia="zh-CN"/>
        </w:rPr>
      </w:pPr>
      <w:r>
        <w:rPr>
          <w:rFonts w:hint="eastAsia"/>
          <w:lang w:eastAsia="zh-CN"/>
        </w:rPr>
        <w:t>近大整理番号〔</w:t>
      </w:r>
      <w:r>
        <w:rPr>
          <w:rFonts w:hint="eastAsia"/>
          <w:lang w:eastAsia="zh-CN"/>
        </w:rPr>
        <w:t xml:space="preserve">No.       </w:t>
      </w:r>
      <w:r>
        <w:rPr>
          <w:rFonts w:hint="eastAsia"/>
          <w:lang w:eastAsia="zh-CN"/>
        </w:rPr>
        <w:t>〕</w:t>
      </w:r>
    </w:p>
    <w:p w:rsidR="005018D5" w:rsidRDefault="005018D5">
      <w:pPr>
        <w:rPr>
          <w:lang w:eastAsia="zh-CN"/>
        </w:rPr>
      </w:pPr>
      <w:r>
        <w:rPr>
          <w:rFonts w:hint="eastAsia"/>
          <w:lang w:eastAsia="zh-CN"/>
        </w:rPr>
        <w:t xml:space="preserve">　　</w:t>
      </w:r>
      <w:r>
        <w:rPr>
          <w:rFonts w:hint="eastAsia"/>
          <w:lang w:eastAsia="zh-TW"/>
        </w:rPr>
        <w:t>病院長　　　殿</w:t>
      </w:r>
    </w:p>
    <w:p w:rsidR="005018D5" w:rsidRDefault="005018D5">
      <w:pPr>
        <w:jc w:val="center"/>
        <w:rPr>
          <w:b/>
          <w:sz w:val="28"/>
          <w:lang w:eastAsia="zh-CN"/>
        </w:rPr>
      </w:pPr>
      <w:r>
        <w:rPr>
          <w:rFonts w:hint="eastAsia"/>
          <w:b/>
          <w:sz w:val="28"/>
          <w:lang w:eastAsia="zh-TW"/>
        </w:rPr>
        <w:t>治験同意書</w:t>
      </w:r>
    </w:p>
    <w:p w:rsidR="005018D5" w:rsidRDefault="005018D5">
      <w:pPr>
        <w:rPr>
          <w:lang w:eastAsia="zh-CN"/>
        </w:rPr>
      </w:pPr>
    </w:p>
    <w:p w:rsidR="005018D5" w:rsidRDefault="005018D5">
      <w:r>
        <w:rPr>
          <w:rFonts w:hint="eastAsia"/>
        </w:rPr>
        <w:t>このたび、　　　　　　　　　　　　　　　　に参加するに当たり、担当の医師より以下の項目につきまして十分に説明を受けました。</w:t>
      </w:r>
    </w:p>
    <w:p w:rsidR="005018D5" w:rsidRDefault="005018D5">
      <w:r>
        <w:rPr>
          <w:rFonts w:hint="eastAsia"/>
        </w:rPr>
        <w:t xml:space="preserve">　①治験が研究を伴うこと　　　　②治験の目的　　　　③治験の方法</w:t>
      </w:r>
    </w:p>
    <w:p w:rsidR="005018D5" w:rsidRDefault="005018D5">
      <w:r>
        <w:rPr>
          <w:rFonts w:hint="eastAsia"/>
        </w:rPr>
        <w:t xml:space="preserve">　④被験者の治験への参加予定期間　　　　⑤治験に参加する予定の被験者数</w:t>
      </w:r>
    </w:p>
    <w:p w:rsidR="005018D5" w:rsidRDefault="005018D5">
      <w:r>
        <w:rPr>
          <w:rFonts w:hint="eastAsia"/>
        </w:rPr>
        <w:t xml:space="preserve">　⑥予期される臨床上の利益および危険性または不便</w:t>
      </w:r>
    </w:p>
    <w:p w:rsidR="005018D5" w:rsidRDefault="005018D5">
      <w:pPr>
        <w:ind w:firstLine="210"/>
      </w:pPr>
      <w:r>
        <w:rPr>
          <w:rFonts w:hint="eastAsia"/>
        </w:rPr>
        <w:t xml:space="preserve">⑦当該疾患に対する他の治療方法の有無およびその治療方法に関して予測される重要な　　　　　</w:t>
      </w:r>
    </w:p>
    <w:p w:rsidR="005018D5" w:rsidRDefault="005018D5">
      <w:pPr>
        <w:ind w:firstLine="210"/>
      </w:pPr>
      <w:r>
        <w:rPr>
          <w:rFonts w:hint="eastAsia"/>
        </w:rPr>
        <w:t xml:space="preserve">　利益および危険性</w:t>
      </w:r>
    </w:p>
    <w:p w:rsidR="005018D5" w:rsidRDefault="005018D5">
      <w:pPr>
        <w:ind w:firstLine="210"/>
      </w:pPr>
      <w:r>
        <w:rPr>
          <w:rFonts w:hint="eastAsia"/>
        </w:rPr>
        <w:t xml:space="preserve">⑧治験に関連する健康被害が発生した場合に被験者が受けることのできる治療と補償　　　　　　　</w:t>
      </w:r>
    </w:p>
    <w:p w:rsidR="005018D5" w:rsidRDefault="005018D5">
      <w:pPr>
        <w:ind w:left="210"/>
      </w:pPr>
      <w:r>
        <w:rPr>
          <w:rFonts w:hint="eastAsia"/>
        </w:rPr>
        <w:t>⑨治験への参加は被験者の自由意思によるものであり、治験への参加を随時拒否・撤回</w:t>
      </w:r>
    </w:p>
    <w:p w:rsidR="005018D5" w:rsidRDefault="005018D5">
      <w:pPr>
        <w:ind w:left="210"/>
      </w:pPr>
      <w:r>
        <w:rPr>
          <w:rFonts w:hint="eastAsia"/>
        </w:rPr>
        <w:t xml:space="preserve">　できること。また、これによって被験者が不利な扱いを受けないこと。</w:t>
      </w:r>
    </w:p>
    <w:p w:rsidR="005018D5" w:rsidRDefault="005018D5">
      <w:pPr>
        <w:ind w:firstLine="210"/>
      </w:pPr>
      <w:r>
        <w:rPr>
          <w:rFonts w:hint="eastAsia"/>
        </w:rPr>
        <w:t xml:space="preserve">⑩治験の継続について被験者の意思に影響を与える可能性のある情報が得られた場合に　　　</w:t>
      </w:r>
    </w:p>
    <w:p w:rsidR="005018D5" w:rsidRDefault="005018D5">
      <w:pPr>
        <w:ind w:firstLine="210"/>
      </w:pPr>
      <w:r>
        <w:rPr>
          <w:rFonts w:hint="eastAsia"/>
        </w:rPr>
        <w:t xml:space="preserve">　は</w:t>
      </w:r>
      <w:r w:rsidR="00693006">
        <w:rPr>
          <w:rFonts w:hint="eastAsia"/>
        </w:rPr>
        <w:t>速やか</w:t>
      </w:r>
      <w:r>
        <w:rPr>
          <w:rFonts w:hint="eastAsia"/>
        </w:rPr>
        <w:t>に被験者に伝えられること。</w:t>
      </w:r>
    </w:p>
    <w:p w:rsidR="005018D5" w:rsidRDefault="005018D5">
      <w:r>
        <w:rPr>
          <w:rFonts w:hint="eastAsia"/>
        </w:rPr>
        <w:t xml:space="preserve">　⑪治験への参加を中止させる場合の条件または理由</w:t>
      </w:r>
    </w:p>
    <w:p w:rsidR="005018D5" w:rsidRDefault="005018D5">
      <w:pPr>
        <w:ind w:firstLine="210"/>
      </w:pPr>
      <w:r>
        <w:rPr>
          <w:rFonts w:hint="eastAsia"/>
        </w:rPr>
        <w:t>⑫被験者の秘密が保全されることを条件にモニター、監査担当者、当院治験審査委員会、</w:t>
      </w:r>
    </w:p>
    <w:p w:rsidR="005018D5" w:rsidRDefault="005018D5">
      <w:pPr>
        <w:ind w:firstLine="210"/>
      </w:pPr>
      <w:r>
        <w:rPr>
          <w:rFonts w:hint="eastAsia"/>
        </w:rPr>
        <w:t xml:space="preserve">　国内外の規制当局が原医療記録を閲覧できること。</w:t>
      </w:r>
    </w:p>
    <w:p w:rsidR="005018D5" w:rsidRDefault="005018D5">
      <w:r>
        <w:rPr>
          <w:rFonts w:hint="eastAsia"/>
        </w:rPr>
        <w:t xml:space="preserve">　⑬治験の結果が公表される場合であっても、被験者の秘密は保全されること。</w:t>
      </w:r>
    </w:p>
    <w:p w:rsidR="005018D5" w:rsidRDefault="005018D5">
      <w:r>
        <w:rPr>
          <w:rFonts w:hint="eastAsia"/>
        </w:rPr>
        <w:t xml:space="preserve">　⑭治験中の医療費に関する事項　　　　　　⑮他の薬剤に関する事項</w:t>
      </w:r>
    </w:p>
    <w:p w:rsidR="005018D5" w:rsidRDefault="005018D5">
      <w:r>
        <w:rPr>
          <w:rFonts w:hint="eastAsia"/>
        </w:rPr>
        <w:t xml:space="preserve">　⑯治験責任医師の氏名・連絡先　　　⑰被験者が守るべき事項</w:t>
      </w:r>
    </w:p>
    <w:p w:rsidR="005018D5" w:rsidRDefault="005018D5">
      <w:pPr>
        <w:ind w:firstLine="210"/>
      </w:pPr>
      <w:r>
        <w:rPr>
          <w:rFonts w:hint="eastAsia"/>
        </w:rPr>
        <w:t>⑱当該治験に関する照会連絡先</w:t>
      </w:r>
    </w:p>
    <w:p w:rsidR="005018D5" w:rsidRDefault="005018D5">
      <w:pPr>
        <w:ind w:firstLine="210"/>
      </w:pPr>
      <w:r>
        <w:rPr>
          <w:rFonts w:hint="eastAsia"/>
        </w:rPr>
        <w:t>⑲「被験者負担軽減に関する費用」に関する事項</w:t>
      </w:r>
    </w:p>
    <w:p w:rsidR="005018D5" w:rsidRDefault="005018D5"/>
    <w:p w:rsidR="005018D5" w:rsidRDefault="005018D5">
      <w:r>
        <w:rPr>
          <w:rFonts w:hint="eastAsia"/>
        </w:rPr>
        <w:t>上記内容を理解し、承知した上で、自ら本治験に参加することに同意致します。</w:t>
      </w:r>
    </w:p>
    <w:p w:rsidR="005018D5" w:rsidRDefault="005018D5"/>
    <w:p w:rsidR="005018D5" w:rsidRDefault="007203A0">
      <w:r>
        <w:rPr>
          <w:rFonts w:hint="eastAsia"/>
        </w:rPr>
        <w:t>同意年月日：令和　　年　　月　　日　　　　　　　説明日：令和</w:t>
      </w:r>
      <w:r w:rsidR="005018D5">
        <w:rPr>
          <w:rFonts w:hint="eastAsia"/>
        </w:rPr>
        <w:t xml:space="preserve">　　年　　月　　日</w:t>
      </w:r>
    </w:p>
    <w:p w:rsidR="005018D5" w:rsidRDefault="005018D5">
      <w:pPr>
        <w:rPr>
          <w:lang w:eastAsia="zh-CN"/>
        </w:rPr>
      </w:pPr>
      <w:r>
        <w:rPr>
          <w:rFonts w:hint="eastAsia"/>
          <w:lang w:eastAsia="zh-CN"/>
        </w:rPr>
        <w:t xml:space="preserve">本人署名：　　　　　　　　　　　　　　　　　　　説明医師　：所属　</w:t>
      </w:r>
      <w:r w:rsidR="004A4FB5" w:rsidRPr="004A4FB5">
        <w:rPr>
          <w:rFonts w:hint="eastAsia"/>
          <w:color w:val="1F497D"/>
        </w:rPr>
        <w:t>※実施科記載</w:t>
      </w:r>
    </w:p>
    <w:p w:rsidR="005018D5" w:rsidRDefault="005018D5">
      <w:pPr>
        <w:rPr>
          <w:lang w:eastAsia="zh-TW"/>
        </w:rPr>
      </w:pPr>
      <w:r>
        <w:rPr>
          <w:rFonts w:hint="eastAsia"/>
          <w:lang w:eastAsia="zh-TW"/>
        </w:rPr>
        <w:t>代諾者：続柄　　　　　　　　　　　　　　　　　　　　　　　　署名</w:t>
      </w:r>
    </w:p>
    <w:p w:rsidR="005018D5" w:rsidRDefault="007203A0">
      <w:pPr>
        <w:rPr>
          <w:lang w:eastAsia="zh-TW"/>
        </w:rPr>
      </w:pPr>
      <w:r>
        <w:rPr>
          <w:rFonts w:hint="eastAsia"/>
          <w:lang w:eastAsia="zh-TW"/>
        </w:rPr>
        <w:t xml:space="preserve">　　　　署名　　　　　　　　　　　　　　　　　　説明日：令和</w:t>
      </w:r>
      <w:r w:rsidR="005018D5">
        <w:rPr>
          <w:rFonts w:hint="eastAsia"/>
          <w:lang w:eastAsia="zh-TW"/>
        </w:rPr>
        <w:t xml:space="preserve">　　年　　月　　日</w:t>
      </w:r>
    </w:p>
    <w:p w:rsidR="005018D5" w:rsidRDefault="005018D5">
      <w:pPr>
        <w:rPr>
          <w:lang w:eastAsia="zh-TW"/>
        </w:rPr>
      </w:pPr>
      <w:r>
        <w:rPr>
          <w:rFonts w:hint="eastAsia"/>
          <w:lang w:eastAsia="zh-TW"/>
        </w:rPr>
        <w:t>代諾者：続柄　　　　　　　　　　　　　　　　　　補足説明者：所属</w:t>
      </w:r>
      <w:r>
        <w:rPr>
          <w:rFonts w:hint="eastAsia"/>
        </w:rPr>
        <w:t xml:space="preserve">　臨床研究センター</w:t>
      </w:r>
      <w:r>
        <w:rPr>
          <w:rFonts w:hint="eastAsia"/>
          <w:lang w:eastAsia="zh-TW"/>
        </w:rPr>
        <w:t xml:space="preserve">　　　　　　</w:t>
      </w:r>
    </w:p>
    <w:p w:rsidR="005018D5" w:rsidRDefault="005018D5">
      <w:pPr>
        <w:rPr>
          <w:lang w:eastAsia="zh-TW"/>
        </w:rPr>
      </w:pPr>
      <w:r>
        <w:rPr>
          <w:rFonts w:hint="eastAsia"/>
          <w:lang w:eastAsia="zh-TW"/>
        </w:rPr>
        <w:t xml:space="preserve">　　　　署名　　　　　　　　　　　　　　　　　　　　　　　　署名</w:t>
      </w:r>
    </w:p>
    <w:p w:rsidR="005018D5" w:rsidRDefault="005018D5">
      <w:pPr>
        <w:jc w:val="right"/>
        <w:rPr>
          <w:lang w:eastAsia="zh-TW"/>
        </w:rPr>
      </w:pPr>
    </w:p>
    <w:p w:rsidR="005018D5" w:rsidRDefault="005018D5">
      <w:pPr>
        <w:jc w:val="right"/>
        <w:rPr>
          <w:rFonts w:ascii="HG丸ｺﾞｼｯｸM-PRO" w:eastAsia="HG丸ｺﾞｼｯｸM-PRO" w:hAnsi="HG丸ｺﾞｼｯｸM-PRO" w:cs="HG丸ｺﾞｼｯｸM-PRO"/>
          <w:color w:val="0000FF"/>
          <w:sz w:val="24"/>
          <w:szCs w:val="24"/>
          <w:lang w:eastAsia="zh-TW"/>
        </w:rPr>
      </w:pPr>
      <w:r>
        <w:rPr>
          <w:rFonts w:ascii="ＭＳ 明朝" w:hAnsi="ＭＳ 明朝"/>
          <w:sz w:val="22"/>
          <w:szCs w:val="24"/>
          <w:shd w:val="pct10" w:color="auto" w:fill="FFFFFF"/>
          <w:lang w:eastAsia="zh-TW"/>
        </w:rPr>
        <w:t xml:space="preserve"> </w:t>
      </w:r>
    </w:p>
    <w:sectPr w:rsidR="005018D5" w:rsidSect="00C63D02">
      <w:headerReference w:type="even" r:id="rId18"/>
      <w:headerReference w:type="default" r:id="rId19"/>
      <w:footerReference w:type="default" r:id="rId20"/>
      <w:type w:val="continuous"/>
      <w:pgSz w:w="11907" w:h="16840"/>
      <w:pgMar w:top="1134" w:right="1134" w:bottom="1134" w:left="1134" w:header="567" w:footer="680" w:gutter="0"/>
      <w:paperSrc w:first="7" w:other="7"/>
      <w:pgNumType w:start="1"/>
      <w:cols w:space="720"/>
      <w:formProt w:val="0"/>
      <w:docGrid w:type="linesAndChars" w:linePitch="393" w:charSpace="8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BDD" w:rsidRDefault="00091BDD">
      <w:r>
        <w:separator/>
      </w:r>
    </w:p>
  </w:endnote>
  <w:endnote w:type="continuationSeparator" w:id="0">
    <w:p w:rsidR="00091BDD" w:rsidRDefault="000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27" w:rsidRDefault="00DD6F27">
    <w:pPr>
      <w:pStyle w:val="ad"/>
      <w:framePr w:h="0" w:wrap="around" w:vAnchor="text" w:hAnchor="margin" w:xAlign="center" w:yAlign="top"/>
      <w:pBdr>
        <w:between w:val="none" w:sz="50" w:space="0" w:color="auto"/>
      </w:pBdr>
      <w:rPr>
        <w:rStyle w:val="12"/>
        <w:sz w:val="20"/>
      </w:rPr>
    </w:pPr>
    <w:r>
      <w:rPr>
        <w:rFonts w:hint="eastAsia"/>
      </w:rPr>
      <w:fldChar w:fldCharType="begin"/>
    </w:r>
    <w:r>
      <w:rPr>
        <w:rStyle w:val="a5"/>
        <w:rFonts w:hint="eastAsia"/>
      </w:rPr>
      <w:instrText xml:space="preserve"> PAGE  </w:instrText>
    </w:r>
    <w:r>
      <w:rPr>
        <w:rFonts w:hint="eastAsia"/>
      </w:rPr>
      <w:fldChar w:fldCharType="separate"/>
    </w:r>
    <w:r>
      <w:rPr>
        <w:rStyle w:val="a5"/>
        <w:noProof/>
      </w:rPr>
      <w:t>20</w:t>
    </w:r>
    <w:r>
      <w:rPr>
        <w:rFonts w:hint="eastAsia"/>
      </w:rPr>
      <w:fldChar w:fldCharType="end"/>
    </w:r>
  </w:p>
  <w:p w:rsidR="00DD6F27" w:rsidRDefault="00DD6F27">
    <w:pPr>
      <w:pStyle w:val="ad"/>
      <w:tabs>
        <w:tab w:val="clear" w:pos="4252"/>
        <w:tab w:val="clear" w:pos="8504"/>
        <w:tab w:val="left" w:pos="5526"/>
      </w:tabs>
      <w:rPr>
        <w:rFonts w:ascii="ＭＳ Ｐ明朝" w:eastAsia="ＭＳ Ｐ明朝" w:hAnsi="ＭＳ Ｐ明朝"/>
      </w:rPr>
    </w:pPr>
    <w:r>
      <w:rPr>
        <w:rFonts w:ascii="ＭＳ Ｐ明朝" w:eastAsia="ＭＳ Ｐ明朝" w:hAnsi="ＭＳ Ｐ明朝"/>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BDD" w:rsidRDefault="00091BDD">
      <w:r>
        <w:separator/>
      </w:r>
    </w:p>
  </w:footnote>
  <w:footnote w:type="continuationSeparator" w:id="0">
    <w:p w:rsidR="00091BDD" w:rsidRDefault="0009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27" w:rsidRDefault="00DD6F27">
    <w:pPr>
      <w:pStyle w:val="af"/>
      <w:framePr w:h="0" w:wrap="auto" w:vAnchor="text" w:hAnchor="margin" w:xAlign="right" w:y="1"/>
      <w:rPr>
        <w:rStyle w:val="12"/>
      </w:rPr>
    </w:pPr>
    <w:r>
      <w:fldChar w:fldCharType="begin"/>
    </w:r>
    <w:r>
      <w:rPr>
        <w:rStyle w:val="12"/>
      </w:rPr>
      <w:instrText xml:space="preserve">PAGE  </w:instrText>
    </w:r>
    <w:r>
      <w:fldChar w:fldCharType="end"/>
    </w:r>
  </w:p>
  <w:p w:rsidR="00DD6F27" w:rsidRDefault="00DD6F27">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27" w:rsidRDefault="00DD6F27">
    <w:pPr>
      <w:pStyle w:val="af"/>
      <w:framePr w:h="0" w:wrap="auto" w:vAnchor="text" w:hAnchor="margin" w:xAlign="right" w:y="1"/>
      <w:rPr>
        <w:rStyle w:val="12"/>
        <w:rFonts w:ascii="HG丸ｺﾞｼｯｸM-PRO" w:eastAsia="HG丸ｺﾞｼｯｸM-PRO" w:hAnsi="HG丸ｺﾞｼｯｸM-PRO"/>
      </w:rPr>
    </w:pPr>
  </w:p>
  <w:p w:rsidR="00DD6F27" w:rsidRDefault="00DD6F27">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numFmt w:val="bullet"/>
      <w:pStyle w:val="a"/>
      <w:lvlText w:val="・"/>
      <w:lvlJc w:val="left"/>
      <w:pPr>
        <w:tabs>
          <w:tab w:val="num" w:pos="1047"/>
        </w:tabs>
        <w:ind w:left="1047" w:firstLine="87"/>
      </w:pPr>
      <w:rPr>
        <w:rFonts w:ascii="Arial" w:eastAsia="HG丸ｺﾞｼｯｸM-PRO" w:hAnsi="Arial" w:hint="default"/>
      </w:rPr>
    </w:lvl>
    <w:lvl w:ilvl="1">
      <w:start w:val="1"/>
      <w:numFmt w:val="decimalEnclosedCircle"/>
      <w:lvlText w:val="%2"/>
      <w:lvlJc w:val="left"/>
      <w:pPr>
        <w:tabs>
          <w:tab w:val="num" w:pos="420"/>
        </w:tabs>
        <w:ind w:left="420" w:hanging="420"/>
      </w:pPr>
      <w:rPr>
        <w:rFonts w:hint="default"/>
      </w:rPr>
    </w:lvl>
    <w:lvl w:ilvl="2">
      <w:start w:val="1"/>
      <w:numFmt w:val="bullet"/>
      <w:lvlText w:val=""/>
      <w:lvlJc w:val="left"/>
      <w:pPr>
        <w:tabs>
          <w:tab w:val="num" w:pos="1260"/>
        </w:tabs>
        <w:ind w:left="1260" w:hanging="420"/>
      </w:pPr>
      <w:rPr>
        <w:rFonts w:ascii="Wingdings" w:hAnsi="Wingdings" w:hint="default"/>
      </w:rPr>
    </w:lvl>
    <w:lvl w:ilvl="3">
      <w:numFmt w:val="bullet"/>
      <w:lvlText w:val=""/>
      <w:lvlJc w:val="left"/>
      <w:pPr>
        <w:ind w:left="1620" w:hanging="360"/>
      </w:pPr>
      <w:rPr>
        <w:rFonts w:ascii="Wingdings" w:eastAsia="HG丸ｺﾞｼｯｸM-PRO" w:hAnsi="Wingdings" w:cs="Times New Roman"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5"/>
    <w:multiLevelType w:val="multilevel"/>
    <w:tmpl w:val="00000005"/>
    <w:lvl w:ilvl="0">
      <w:numFmt w:val="bullet"/>
      <w:lvlText w:val="・"/>
      <w:lvlJc w:val="left"/>
      <w:pPr>
        <w:ind w:left="641" w:hanging="360"/>
      </w:pPr>
      <w:rPr>
        <w:rFonts w:ascii="HG丸ｺﾞｼｯｸM-PRO" w:eastAsia="HG丸ｺﾞｼｯｸM-PRO" w:hAnsi="HG丸ｺﾞｼｯｸM-PRO" w:cs="HG丸ｺﾞｼｯｸM-PRO" w:hint="eastAsia"/>
      </w:rPr>
    </w:lvl>
    <w:lvl w:ilvl="1">
      <w:start w:val="1"/>
      <w:numFmt w:val="bullet"/>
      <w:lvlText w:val=""/>
      <w:lvlJc w:val="left"/>
      <w:pPr>
        <w:ind w:left="1241" w:hanging="480"/>
      </w:pPr>
      <w:rPr>
        <w:rFonts w:ascii="Wingdings" w:hAnsi="Wingdings" w:hint="default"/>
      </w:rPr>
    </w:lvl>
    <w:lvl w:ilvl="2">
      <w:start w:val="1"/>
      <w:numFmt w:val="bullet"/>
      <w:lvlText w:val=""/>
      <w:lvlJc w:val="left"/>
      <w:pPr>
        <w:ind w:left="1721" w:hanging="480"/>
      </w:pPr>
      <w:rPr>
        <w:rFonts w:ascii="Wingdings" w:hAnsi="Wingdings" w:hint="default"/>
      </w:rPr>
    </w:lvl>
    <w:lvl w:ilvl="3">
      <w:start w:val="1"/>
      <w:numFmt w:val="bullet"/>
      <w:lvlText w:val=""/>
      <w:lvlJc w:val="left"/>
      <w:pPr>
        <w:ind w:left="2201" w:hanging="480"/>
      </w:pPr>
      <w:rPr>
        <w:rFonts w:ascii="Wingdings" w:hAnsi="Wingdings" w:hint="default"/>
      </w:rPr>
    </w:lvl>
    <w:lvl w:ilvl="4">
      <w:start w:val="1"/>
      <w:numFmt w:val="bullet"/>
      <w:lvlText w:val=""/>
      <w:lvlJc w:val="left"/>
      <w:pPr>
        <w:ind w:left="2681" w:hanging="480"/>
      </w:pPr>
      <w:rPr>
        <w:rFonts w:ascii="Wingdings" w:hAnsi="Wingdings" w:hint="default"/>
      </w:rPr>
    </w:lvl>
    <w:lvl w:ilvl="5">
      <w:start w:val="1"/>
      <w:numFmt w:val="bullet"/>
      <w:lvlText w:val=""/>
      <w:lvlJc w:val="left"/>
      <w:pPr>
        <w:ind w:left="3161" w:hanging="480"/>
      </w:pPr>
      <w:rPr>
        <w:rFonts w:ascii="Wingdings" w:hAnsi="Wingdings" w:hint="default"/>
      </w:rPr>
    </w:lvl>
    <w:lvl w:ilvl="6">
      <w:start w:val="1"/>
      <w:numFmt w:val="bullet"/>
      <w:lvlText w:val=""/>
      <w:lvlJc w:val="left"/>
      <w:pPr>
        <w:ind w:left="3641" w:hanging="480"/>
      </w:pPr>
      <w:rPr>
        <w:rFonts w:ascii="Wingdings" w:hAnsi="Wingdings" w:hint="default"/>
      </w:rPr>
    </w:lvl>
    <w:lvl w:ilvl="7">
      <w:start w:val="1"/>
      <w:numFmt w:val="bullet"/>
      <w:lvlText w:val=""/>
      <w:lvlJc w:val="left"/>
      <w:pPr>
        <w:ind w:left="4121" w:hanging="480"/>
      </w:pPr>
      <w:rPr>
        <w:rFonts w:ascii="Wingdings" w:hAnsi="Wingdings" w:hint="default"/>
      </w:rPr>
    </w:lvl>
    <w:lvl w:ilvl="8">
      <w:start w:val="1"/>
      <w:numFmt w:val="bullet"/>
      <w:lvlText w:val=""/>
      <w:lvlJc w:val="left"/>
      <w:pPr>
        <w:ind w:left="4601" w:hanging="480"/>
      </w:pPr>
      <w:rPr>
        <w:rFonts w:ascii="Wingdings" w:hAnsi="Wingdings" w:hint="default"/>
      </w:rPr>
    </w:lvl>
  </w:abstractNum>
  <w:abstractNum w:abstractNumId="2" w15:restartNumberingAfterBreak="0">
    <w:nsid w:val="00000008"/>
    <w:multiLevelType w:val="multilevel"/>
    <w:tmpl w:val="00000008"/>
    <w:lvl w:ilvl="0">
      <w:start w:val="1"/>
      <w:numFmt w:val="decimalFullWidth"/>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0000000A"/>
    <w:multiLevelType w:val="multilevel"/>
    <w:tmpl w:val="0000000A"/>
    <w:lvl w:ilvl="0">
      <w:start w:val="1"/>
      <w:numFmt w:val="decimal"/>
      <w:pStyle w:val="a0"/>
      <w:lvlText w:val="（%1）"/>
      <w:lvlJc w:val="left"/>
      <w:pPr>
        <w:tabs>
          <w:tab w:val="num" w:pos="721"/>
        </w:tabs>
        <w:ind w:left="721" w:hanging="721"/>
      </w:pPr>
      <w:rPr>
        <w:rFonts w:cs="Times New Roman" w:hint="eastAsia"/>
        <w:b w:val="0"/>
        <w:bCs w:val="0"/>
        <w:i w:val="0"/>
        <w:iCs w:val="0"/>
        <w:caps w:val="0"/>
        <w:smallCaps w:val="0"/>
        <w:strike w:val="0"/>
        <w:dstrike w:val="0"/>
        <w:vanish w:val="0"/>
        <w:color w:val="000000"/>
        <w:kern w:val="0"/>
        <w:position w:val="0"/>
        <w:u w:val="none"/>
        <w:vertAlign w:val="baseline"/>
        <w:em w:val="none"/>
      </w:rPr>
    </w:lvl>
    <w:lvl w:ilvl="1">
      <w:start w:val="1"/>
      <w:numFmt w:val="aiueoFullWidth"/>
      <w:lvlText w:val="(%2)"/>
      <w:lvlJc w:val="left"/>
      <w:pPr>
        <w:tabs>
          <w:tab w:val="num" w:pos="710"/>
        </w:tabs>
        <w:ind w:left="710" w:hanging="420"/>
      </w:pPr>
    </w:lvl>
    <w:lvl w:ilvl="2">
      <w:start w:val="1"/>
      <w:numFmt w:val="decimalEnclosedCircle"/>
      <w:lvlText w:val="%3"/>
      <w:lvlJc w:val="left"/>
      <w:pPr>
        <w:tabs>
          <w:tab w:val="num" w:pos="1130"/>
        </w:tabs>
        <w:ind w:left="1130" w:hanging="420"/>
      </w:pPr>
    </w:lvl>
    <w:lvl w:ilvl="3">
      <w:start w:val="1"/>
      <w:numFmt w:val="decimal"/>
      <w:lvlText w:val="%4."/>
      <w:lvlJc w:val="left"/>
      <w:pPr>
        <w:tabs>
          <w:tab w:val="num" w:pos="1550"/>
        </w:tabs>
        <w:ind w:left="1550" w:hanging="420"/>
      </w:pPr>
    </w:lvl>
    <w:lvl w:ilvl="4">
      <w:start w:val="1"/>
      <w:numFmt w:val="aiueoFullWidth"/>
      <w:lvlText w:val="(%5)"/>
      <w:lvlJc w:val="left"/>
      <w:pPr>
        <w:tabs>
          <w:tab w:val="num" w:pos="1970"/>
        </w:tabs>
        <w:ind w:left="1970" w:hanging="420"/>
      </w:pPr>
    </w:lvl>
    <w:lvl w:ilvl="5">
      <w:start w:val="1"/>
      <w:numFmt w:val="decimalEnclosedCircle"/>
      <w:lvlText w:val="%6"/>
      <w:lvlJc w:val="left"/>
      <w:pPr>
        <w:tabs>
          <w:tab w:val="num" w:pos="2390"/>
        </w:tabs>
        <w:ind w:left="2390" w:hanging="420"/>
      </w:pPr>
    </w:lvl>
    <w:lvl w:ilvl="6">
      <w:start w:val="1"/>
      <w:numFmt w:val="decimal"/>
      <w:lvlText w:val="%7."/>
      <w:lvlJc w:val="left"/>
      <w:pPr>
        <w:tabs>
          <w:tab w:val="num" w:pos="2810"/>
        </w:tabs>
        <w:ind w:left="2810" w:hanging="420"/>
      </w:pPr>
    </w:lvl>
    <w:lvl w:ilvl="7">
      <w:start w:val="1"/>
      <w:numFmt w:val="aiueoFullWidth"/>
      <w:lvlText w:val="(%8)"/>
      <w:lvlJc w:val="left"/>
      <w:pPr>
        <w:tabs>
          <w:tab w:val="num" w:pos="3230"/>
        </w:tabs>
        <w:ind w:left="3230" w:hanging="420"/>
      </w:pPr>
    </w:lvl>
    <w:lvl w:ilvl="8">
      <w:start w:val="1"/>
      <w:numFmt w:val="decimalEnclosedCircle"/>
      <w:lvlText w:val="%9"/>
      <w:lvlJc w:val="left"/>
      <w:pPr>
        <w:tabs>
          <w:tab w:val="num" w:pos="3650"/>
        </w:tabs>
        <w:ind w:left="3650" w:hanging="420"/>
      </w:pPr>
    </w:lvl>
  </w:abstractNum>
  <w:abstractNum w:abstractNumId="4" w15:restartNumberingAfterBreak="0">
    <w:nsid w:val="0000000E"/>
    <w:multiLevelType w:val="multilevel"/>
    <w:tmpl w:val="66C289E0"/>
    <w:lvl w:ilvl="0">
      <w:start w:val="1"/>
      <w:numFmt w:val="decimal"/>
      <w:pStyle w:val="1"/>
      <w:lvlText w:val="%1."/>
      <w:lvlJc w:val="left"/>
      <w:pPr>
        <w:tabs>
          <w:tab w:val="num" w:pos="709"/>
        </w:tabs>
        <w:ind w:left="709" w:hanging="425"/>
      </w:pPr>
      <w:rPr>
        <w:rFonts w:ascii="HG丸ｺﾞｼｯｸM-PRO" w:eastAsia="HG丸ｺﾞｼｯｸM-PRO" w:hAnsi="HG丸ｺﾞｼｯｸM-PRO" w:hint="eastAsia"/>
        <w:b w:val="0"/>
        <w:i w:val="0"/>
        <w:sz w:val="28"/>
        <w:szCs w:val="28"/>
      </w:rPr>
    </w:lvl>
    <w:lvl w:ilvl="1">
      <w:start w:val="1"/>
      <w:numFmt w:val="decimal"/>
      <w:lvlText w:val="%1.%2."/>
      <w:lvlJc w:val="left"/>
      <w:pPr>
        <w:tabs>
          <w:tab w:val="num" w:pos="-4961"/>
        </w:tabs>
        <w:ind w:left="-4961" w:hanging="567"/>
      </w:pPr>
      <w:rPr>
        <w:rFonts w:hint="eastAsia"/>
      </w:rPr>
    </w:lvl>
    <w:lvl w:ilvl="2">
      <w:start w:val="1"/>
      <w:numFmt w:val="decimal"/>
      <w:lvlText w:val="%1.%2.%3."/>
      <w:lvlJc w:val="left"/>
      <w:pPr>
        <w:tabs>
          <w:tab w:val="num" w:pos="-4819"/>
        </w:tabs>
        <w:ind w:left="-4819" w:hanging="709"/>
      </w:pPr>
      <w:rPr>
        <w:rFonts w:hint="eastAsia"/>
      </w:rPr>
    </w:lvl>
    <w:lvl w:ilvl="3">
      <w:start w:val="1"/>
      <w:numFmt w:val="decimal"/>
      <w:lvlText w:val="%1.%2.%3.%4."/>
      <w:lvlJc w:val="left"/>
      <w:pPr>
        <w:tabs>
          <w:tab w:val="num" w:pos="-4677"/>
        </w:tabs>
        <w:ind w:left="-4677" w:hanging="851"/>
      </w:pPr>
      <w:rPr>
        <w:rFonts w:hint="eastAsia"/>
      </w:rPr>
    </w:lvl>
    <w:lvl w:ilvl="4">
      <w:start w:val="1"/>
      <w:numFmt w:val="decimal"/>
      <w:lvlText w:val="%1.%2.%3.%4.%5."/>
      <w:lvlJc w:val="left"/>
      <w:pPr>
        <w:tabs>
          <w:tab w:val="num" w:pos="-4536"/>
        </w:tabs>
        <w:ind w:left="-4536" w:hanging="992"/>
      </w:pPr>
      <w:rPr>
        <w:rFonts w:hint="eastAsia"/>
      </w:rPr>
    </w:lvl>
    <w:lvl w:ilvl="5">
      <w:start w:val="1"/>
      <w:numFmt w:val="decimal"/>
      <w:lvlText w:val="%1.%2.%3.%4.%5.%6."/>
      <w:lvlJc w:val="left"/>
      <w:pPr>
        <w:tabs>
          <w:tab w:val="num" w:pos="-4394"/>
        </w:tabs>
        <w:ind w:left="-4394" w:hanging="1134"/>
      </w:pPr>
      <w:rPr>
        <w:rFonts w:hint="eastAsia"/>
      </w:rPr>
    </w:lvl>
    <w:lvl w:ilvl="6">
      <w:start w:val="1"/>
      <w:numFmt w:val="decimal"/>
      <w:lvlText w:val="%1.%2.%3.%4.%5.%6.%7."/>
      <w:lvlJc w:val="left"/>
      <w:pPr>
        <w:tabs>
          <w:tab w:val="num" w:pos="-4252"/>
        </w:tabs>
        <w:ind w:left="-4252" w:hanging="1276"/>
      </w:pPr>
      <w:rPr>
        <w:rFonts w:hint="eastAsia"/>
      </w:rPr>
    </w:lvl>
    <w:lvl w:ilvl="7">
      <w:start w:val="1"/>
      <w:numFmt w:val="decimal"/>
      <w:lvlText w:val="%1.%2.%3.%4.%5.%6.%7.%8."/>
      <w:lvlJc w:val="left"/>
      <w:pPr>
        <w:tabs>
          <w:tab w:val="num" w:pos="-4110"/>
        </w:tabs>
        <w:ind w:left="-4110" w:hanging="1418"/>
      </w:pPr>
      <w:rPr>
        <w:rFonts w:hint="eastAsia"/>
      </w:rPr>
    </w:lvl>
    <w:lvl w:ilvl="8">
      <w:start w:val="1"/>
      <w:numFmt w:val="decimal"/>
      <w:lvlText w:val="%1.%2.%3.%4.%5.%6.%7.%8.%9."/>
      <w:lvlJc w:val="left"/>
      <w:pPr>
        <w:tabs>
          <w:tab w:val="num" w:pos="-3969"/>
        </w:tabs>
        <w:ind w:left="-3969" w:hanging="1559"/>
      </w:pPr>
      <w:rPr>
        <w:rFonts w:hint="eastAsia"/>
      </w:rPr>
    </w:lvl>
  </w:abstractNum>
  <w:abstractNum w:abstractNumId="5" w15:restartNumberingAfterBreak="0">
    <w:nsid w:val="0000000F"/>
    <w:multiLevelType w:val="multilevel"/>
    <w:tmpl w:val="0000000F"/>
    <w:lvl w:ilvl="0">
      <w:numFmt w:val="bullet"/>
      <w:lvlText w:val="・"/>
      <w:lvlJc w:val="left"/>
      <w:pPr>
        <w:ind w:left="641" w:hanging="360"/>
      </w:pPr>
      <w:rPr>
        <w:rFonts w:ascii="HG丸ｺﾞｼｯｸM-PRO" w:eastAsia="HG丸ｺﾞｼｯｸM-PRO" w:hAnsi="HG丸ｺﾞｼｯｸM-PRO" w:cs="HG丸ｺﾞｼｯｸM-PRO"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00000010"/>
    <w:multiLevelType w:val="multilevel"/>
    <w:tmpl w:val="00000010"/>
    <w:lvl w:ilvl="0">
      <w:start w:val="1"/>
      <w:numFmt w:val="decimal"/>
      <w:pStyle w:val="ICHeading1"/>
      <w:lvlText w:val="%1."/>
      <w:lvlJc w:val="left"/>
      <w:pPr>
        <w:tabs>
          <w:tab w:val="num" w:pos="720"/>
        </w:tabs>
        <w:ind w:left="720" w:hanging="720"/>
      </w:pPr>
      <w:rPr>
        <w:rFonts w:ascii="Arial" w:hAnsi="Arial" w:cs="Arial" w:hint="default"/>
        <w:b/>
        <w:i w:val="0"/>
        <w:sz w:val="22"/>
      </w:rPr>
    </w:lvl>
    <w:lvl w:ilvl="1">
      <w:start w:val="1"/>
      <w:numFmt w:val="lowerLetter"/>
      <w:pStyle w:val="ICHeading2"/>
      <w:lvlText w:val="%2."/>
      <w:lvlJc w:val="left"/>
      <w:pPr>
        <w:tabs>
          <w:tab w:val="num" w:pos="720"/>
        </w:tabs>
        <w:ind w:left="720" w:hanging="720"/>
      </w:pPr>
      <w:rPr>
        <w:rFonts w:ascii="Arial" w:hAnsi="Arial" w:cs="Arial" w:hint="default"/>
        <w:b/>
        <w:i w:val="0"/>
        <w:sz w:val="22"/>
      </w:rPr>
    </w:lvl>
    <w:lvl w:ilvl="2">
      <w:start w:val="1"/>
      <w:numFmt w:val="none"/>
      <w:lvlText w:val=""/>
      <w:lvlJc w:val="left"/>
      <w:pPr>
        <w:tabs>
          <w:tab w:val="num" w:pos="1440"/>
        </w:tabs>
        <w:ind w:left="1440" w:hanging="1440"/>
      </w:pPr>
      <w:rPr>
        <w:rFonts w:hint="default"/>
      </w:rPr>
    </w:lvl>
    <w:lvl w:ilvl="3">
      <w:start w:val="1"/>
      <w:numFmt w:val="none"/>
      <w:lvlText w:val=""/>
      <w:lvlJc w:val="left"/>
      <w:pPr>
        <w:tabs>
          <w:tab w:val="num" w:pos="1440"/>
        </w:tabs>
        <w:ind w:left="1440" w:hanging="1440"/>
      </w:pPr>
      <w:rPr>
        <w:rFonts w:hint="default"/>
      </w:rPr>
    </w:lvl>
    <w:lvl w:ilvl="4">
      <w:start w:val="1"/>
      <w:numFmt w:val="none"/>
      <w:lvlText w:val=""/>
      <w:lvlJc w:val="left"/>
      <w:pPr>
        <w:tabs>
          <w:tab w:val="num" w:pos="1440"/>
        </w:tabs>
        <w:ind w:left="1440" w:hanging="1440"/>
      </w:pPr>
      <w:rPr>
        <w:rFonts w:hint="default"/>
      </w:rPr>
    </w:lvl>
    <w:lvl w:ilvl="5">
      <w:start w:val="1"/>
      <w:numFmt w:val="none"/>
      <w:lvlText w:val=""/>
      <w:lvlJc w:val="left"/>
      <w:pPr>
        <w:tabs>
          <w:tab w:val="num" w:pos="1080"/>
        </w:tabs>
        <w:ind w:left="0" w:firstLine="0"/>
      </w:pPr>
      <w:rPr>
        <w:rFonts w:hint="default"/>
      </w:rPr>
    </w:lvl>
    <w:lvl w:ilvl="6">
      <w:start w:val="1"/>
      <w:numFmt w:val="none"/>
      <w:lvlText w:val=""/>
      <w:lvlJc w:val="left"/>
      <w:pPr>
        <w:tabs>
          <w:tab w:val="num" w:pos="144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A0B52E0"/>
    <w:multiLevelType w:val="multilevel"/>
    <w:tmpl w:val="00000000"/>
    <w:lvl w:ilvl="0">
      <w:start w:val="1"/>
      <w:numFmt w:val="bullet"/>
      <w:lvlText w:val=""/>
      <w:lvlJc w:val="left"/>
      <w:pPr>
        <w:ind w:left="765" w:hanging="480"/>
      </w:pPr>
      <w:rPr>
        <w:rFonts w:ascii="Wingdings" w:hAnsi="Wingdings" w:hint="default"/>
      </w:rPr>
    </w:lvl>
    <w:lvl w:ilvl="1">
      <w:start w:val="1"/>
      <w:numFmt w:val="bullet"/>
      <w:lvlText w:val=""/>
      <w:lvlJc w:val="left"/>
      <w:pPr>
        <w:ind w:left="1245" w:hanging="480"/>
      </w:pPr>
      <w:rPr>
        <w:rFonts w:ascii="Wingdings" w:hAnsi="Wingdings" w:hint="default"/>
      </w:rPr>
    </w:lvl>
    <w:lvl w:ilvl="2">
      <w:start w:val="1"/>
      <w:numFmt w:val="bullet"/>
      <w:lvlText w:val=""/>
      <w:lvlJc w:val="left"/>
      <w:pPr>
        <w:ind w:left="1725" w:hanging="480"/>
      </w:pPr>
      <w:rPr>
        <w:rFonts w:ascii="Wingdings" w:hAnsi="Wingdings" w:hint="default"/>
      </w:rPr>
    </w:lvl>
    <w:lvl w:ilvl="3">
      <w:start w:val="1"/>
      <w:numFmt w:val="bullet"/>
      <w:lvlText w:val=""/>
      <w:lvlJc w:val="left"/>
      <w:pPr>
        <w:ind w:left="2205" w:hanging="480"/>
      </w:pPr>
      <w:rPr>
        <w:rFonts w:ascii="Wingdings" w:hAnsi="Wingdings" w:hint="default"/>
      </w:rPr>
    </w:lvl>
    <w:lvl w:ilvl="4">
      <w:start w:val="1"/>
      <w:numFmt w:val="bullet"/>
      <w:lvlText w:val=""/>
      <w:lvlJc w:val="left"/>
      <w:pPr>
        <w:ind w:left="2685" w:hanging="480"/>
      </w:pPr>
      <w:rPr>
        <w:rFonts w:ascii="Wingdings" w:hAnsi="Wingdings" w:hint="default"/>
      </w:rPr>
    </w:lvl>
    <w:lvl w:ilvl="5">
      <w:start w:val="1"/>
      <w:numFmt w:val="bullet"/>
      <w:lvlText w:val=""/>
      <w:lvlJc w:val="left"/>
      <w:pPr>
        <w:ind w:left="3165" w:hanging="480"/>
      </w:pPr>
      <w:rPr>
        <w:rFonts w:ascii="Wingdings" w:hAnsi="Wingdings" w:hint="default"/>
      </w:rPr>
    </w:lvl>
    <w:lvl w:ilvl="6">
      <w:start w:val="1"/>
      <w:numFmt w:val="bullet"/>
      <w:lvlText w:val=""/>
      <w:lvlJc w:val="left"/>
      <w:pPr>
        <w:ind w:left="3645" w:hanging="480"/>
      </w:pPr>
      <w:rPr>
        <w:rFonts w:ascii="Wingdings" w:hAnsi="Wingdings" w:hint="default"/>
      </w:rPr>
    </w:lvl>
    <w:lvl w:ilvl="7">
      <w:start w:val="1"/>
      <w:numFmt w:val="bullet"/>
      <w:lvlText w:val=""/>
      <w:lvlJc w:val="left"/>
      <w:pPr>
        <w:ind w:left="4125" w:hanging="480"/>
      </w:pPr>
      <w:rPr>
        <w:rFonts w:ascii="Wingdings" w:hAnsi="Wingdings" w:hint="default"/>
      </w:rPr>
    </w:lvl>
    <w:lvl w:ilvl="8">
      <w:start w:val="1"/>
      <w:numFmt w:val="bullet"/>
      <w:lvlText w:val=""/>
      <w:lvlJc w:val="left"/>
      <w:pPr>
        <w:ind w:left="4605" w:hanging="48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44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E80"/>
    <w:rsid w:val="000156F0"/>
    <w:rsid w:val="00040A5F"/>
    <w:rsid w:val="00045697"/>
    <w:rsid w:val="00061DDD"/>
    <w:rsid w:val="00064C7C"/>
    <w:rsid w:val="00075A0B"/>
    <w:rsid w:val="00091BDD"/>
    <w:rsid w:val="000960C0"/>
    <w:rsid w:val="000B1025"/>
    <w:rsid w:val="000C1E74"/>
    <w:rsid w:val="000F5FCD"/>
    <w:rsid w:val="001113EF"/>
    <w:rsid w:val="00123254"/>
    <w:rsid w:val="00140241"/>
    <w:rsid w:val="00142F8A"/>
    <w:rsid w:val="001565A6"/>
    <w:rsid w:val="0016439C"/>
    <w:rsid w:val="00172A27"/>
    <w:rsid w:val="001B099B"/>
    <w:rsid w:val="001C4C17"/>
    <w:rsid w:val="001D4FE9"/>
    <w:rsid w:val="001E0FCB"/>
    <w:rsid w:val="00212123"/>
    <w:rsid w:val="00213B18"/>
    <w:rsid w:val="00221DA5"/>
    <w:rsid w:val="00231C0A"/>
    <w:rsid w:val="00241BD4"/>
    <w:rsid w:val="0025112A"/>
    <w:rsid w:val="002515C0"/>
    <w:rsid w:val="00280290"/>
    <w:rsid w:val="00287BC0"/>
    <w:rsid w:val="002B3209"/>
    <w:rsid w:val="002C0475"/>
    <w:rsid w:val="002E3DEC"/>
    <w:rsid w:val="003821A9"/>
    <w:rsid w:val="00392439"/>
    <w:rsid w:val="003A49E0"/>
    <w:rsid w:val="00412C46"/>
    <w:rsid w:val="004363A7"/>
    <w:rsid w:val="00437A69"/>
    <w:rsid w:val="00455A77"/>
    <w:rsid w:val="0045782A"/>
    <w:rsid w:val="004579F9"/>
    <w:rsid w:val="00463A1E"/>
    <w:rsid w:val="004805F6"/>
    <w:rsid w:val="0049003B"/>
    <w:rsid w:val="0049238A"/>
    <w:rsid w:val="00494E7B"/>
    <w:rsid w:val="004A4E6C"/>
    <w:rsid w:val="004A4FB5"/>
    <w:rsid w:val="004D5484"/>
    <w:rsid w:val="004E1510"/>
    <w:rsid w:val="004E5032"/>
    <w:rsid w:val="004F4807"/>
    <w:rsid w:val="004F615C"/>
    <w:rsid w:val="005018D5"/>
    <w:rsid w:val="0054131B"/>
    <w:rsid w:val="00552C1A"/>
    <w:rsid w:val="00561BA0"/>
    <w:rsid w:val="00567263"/>
    <w:rsid w:val="00571A9E"/>
    <w:rsid w:val="0058107F"/>
    <w:rsid w:val="00586A3D"/>
    <w:rsid w:val="00594F19"/>
    <w:rsid w:val="00595256"/>
    <w:rsid w:val="005C0474"/>
    <w:rsid w:val="005D00B4"/>
    <w:rsid w:val="005D60F8"/>
    <w:rsid w:val="005F0599"/>
    <w:rsid w:val="005F1850"/>
    <w:rsid w:val="005F3890"/>
    <w:rsid w:val="00615DD9"/>
    <w:rsid w:val="00620C2A"/>
    <w:rsid w:val="00693006"/>
    <w:rsid w:val="006F15BF"/>
    <w:rsid w:val="007168D4"/>
    <w:rsid w:val="007203A0"/>
    <w:rsid w:val="00744826"/>
    <w:rsid w:val="00745EFD"/>
    <w:rsid w:val="00771871"/>
    <w:rsid w:val="00772A61"/>
    <w:rsid w:val="0078146F"/>
    <w:rsid w:val="007865A7"/>
    <w:rsid w:val="007E0F9D"/>
    <w:rsid w:val="008019E8"/>
    <w:rsid w:val="00827FB3"/>
    <w:rsid w:val="00843AEB"/>
    <w:rsid w:val="00872B53"/>
    <w:rsid w:val="00874232"/>
    <w:rsid w:val="00887CEE"/>
    <w:rsid w:val="008A2588"/>
    <w:rsid w:val="008A697D"/>
    <w:rsid w:val="008F156A"/>
    <w:rsid w:val="0092190B"/>
    <w:rsid w:val="00957FD7"/>
    <w:rsid w:val="00972C6E"/>
    <w:rsid w:val="009C261B"/>
    <w:rsid w:val="00A34131"/>
    <w:rsid w:val="00A50CF9"/>
    <w:rsid w:val="00A6741A"/>
    <w:rsid w:val="00AA1409"/>
    <w:rsid w:val="00AA7809"/>
    <w:rsid w:val="00AB5CE0"/>
    <w:rsid w:val="00AF6344"/>
    <w:rsid w:val="00B20836"/>
    <w:rsid w:val="00B30059"/>
    <w:rsid w:val="00B33EF8"/>
    <w:rsid w:val="00B47613"/>
    <w:rsid w:val="00B57ADB"/>
    <w:rsid w:val="00BB28E5"/>
    <w:rsid w:val="00BC71EB"/>
    <w:rsid w:val="00BF654E"/>
    <w:rsid w:val="00C02262"/>
    <w:rsid w:val="00C052D6"/>
    <w:rsid w:val="00C378FC"/>
    <w:rsid w:val="00C46329"/>
    <w:rsid w:val="00C63D02"/>
    <w:rsid w:val="00C65510"/>
    <w:rsid w:val="00C8324A"/>
    <w:rsid w:val="00C84D2A"/>
    <w:rsid w:val="00C86F36"/>
    <w:rsid w:val="00CF6E44"/>
    <w:rsid w:val="00D70FED"/>
    <w:rsid w:val="00D7556D"/>
    <w:rsid w:val="00D94A38"/>
    <w:rsid w:val="00D95367"/>
    <w:rsid w:val="00D9738E"/>
    <w:rsid w:val="00DA6953"/>
    <w:rsid w:val="00DC1CB5"/>
    <w:rsid w:val="00DC4CE1"/>
    <w:rsid w:val="00DD5AE8"/>
    <w:rsid w:val="00DD6F27"/>
    <w:rsid w:val="00DE6158"/>
    <w:rsid w:val="00E00E4D"/>
    <w:rsid w:val="00E416D7"/>
    <w:rsid w:val="00E43555"/>
    <w:rsid w:val="00E447A3"/>
    <w:rsid w:val="00E501CB"/>
    <w:rsid w:val="00E62F8E"/>
    <w:rsid w:val="00E6638E"/>
    <w:rsid w:val="00E74E58"/>
    <w:rsid w:val="00E901CC"/>
    <w:rsid w:val="00E90E36"/>
    <w:rsid w:val="00ED50E2"/>
    <w:rsid w:val="00EE64F9"/>
    <w:rsid w:val="00EF3B13"/>
    <w:rsid w:val="00EF49E6"/>
    <w:rsid w:val="00F34745"/>
    <w:rsid w:val="00F514F2"/>
    <w:rsid w:val="00F80F6A"/>
    <w:rsid w:val="00F8115F"/>
    <w:rsid w:val="00F92CEE"/>
    <w:rsid w:val="00FB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E527FB"/>
  <w15:docId w15:val="{4FC5BE95-ED8A-426C-B983-5A373B3B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autoSpaceDE w:val="0"/>
      <w:autoSpaceDN w:val="0"/>
      <w:adjustRightInd w:val="0"/>
      <w:textAlignment w:val="baseline"/>
    </w:pPr>
    <w:rPr>
      <w:rFonts w:eastAsia="ＭＳ 明朝"/>
      <w:color w:val="000000"/>
      <w:sz w:val="21"/>
      <w:szCs w:val="21"/>
    </w:rPr>
  </w:style>
  <w:style w:type="paragraph" w:styleId="1">
    <w:name w:val="heading 1"/>
    <w:basedOn w:val="a1"/>
    <w:next w:val="a1"/>
    <w:qFormat/>
    <w:pPr>
      <w:keepNext/>
      <w:numPr>
        <w:numId w:val="1"/>
      </w:numPr>
      <w:tabs>
        <w:tab w:val="left" w:pos="425"/>
      </w:tabs>
      <w:spacing w:before="360" w:line="360" w:lineRule="exact"/>
      <w:textAlignment w:val="center"/>
      <w:outlineLvl w:val="0"/>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character" w:styleId="a6">
    <w:name w:val="Hyperlink"/>
    <w:uiPriority w:val="99"/>
    <w:rPr>
      <w:rFonts w:ascii="Times New Roman" w:hAnsi="Times New Roman" w:cs="Times New Roman"/>
      <w:color w:val="0000FF"/>
      <w:u w:val="single"/>
    </w:rPr>
  </w:style>
  <w:style w:type="character" w:customStyle="1" w:styleId="2">
    <w:name w:val="本文 2 (文字)"/>
    <w:link w:val="21"/>
    <w:rPr>
      <w:rFonts w:ascii="Times New Roman" w:eastAsia="ＭＳ 明朝" w:hAnsi="Times New Roman" w:cs="Times New Roman"/>
      <w:color w:val="000000"/>
      <w:kern w:val="0"/>
      <w:szCs w:val="21"/>
    </w:rPr>
  </w:style>
  <w:style w:type="character" w:customStyle="1" w:styleId="a7">
    <w:name w:val="コメント内容 (文字)"/>
    <w:link w:val="10"/>
    <w:rPr>
      <w:rFonts w:eastAsia="ＭＳ 明朝"/>
      <w:b/>
      <w:bCs/>
      <w:color w:val="000000"/>
      <w:sz w:val="21"/>
      <w:szCs w:val="21"/>
    </w:rPr>
  </w:style>
  <w:style w:type="character" w:customStyle="1" w:styleId="a8">
    <w:name w:val="吹き出し (文字)"/>
    <w:link w:val="a9"/>
    <w:rPr>
      <w:rFonts w:ascii="Arial" w:eastAsia="ＭＳ ゴシック" w:hAnsi="Arial" w:cs="Times New Roman"/>
      <w:color w:val="000000"/>
      <w:kern w:val="0"/>
      <w:sz w:val="18"/>
      <w:szCs w:val="18"/>
    </w:rPr>
  </w:style>
  <w:style w:type="character" w:customStyle="1" w:styleId="11">
    <w:name w:val="コメント参照1"/>
    <w:rPr>
      <w:sz w:val="18"/>
      <w:szCs w:val="18"/>
    </w:rPr>
  </w:style>
  <w:style w:type="character" w:customStyle="1" w:styleId="aa">
    <w:name w:val="コメント文字列 (文字)"/>
    <w:link w:val="ab"/>
    <w:rPr>
      <w:rFonts w:eastAsia="ＭＳ 明朝"/>
      <w:color w:val="000000"/>
      <w:sz w:val="21"/>
      <w:szCs w:val="21"/>
    </w:rPr>
  </w:style>
  <w:style w:type="character" w:customStyle="1" w:styleId="ac">
    <w:name w:val="フッター (文字)"/>
    <w:link w:val="ad"/>
    <w:uiPriority w:val="99"/>
    <w:rPr>
      <w:rFonts w:ascii="Times New Roman" w:eastAsia="ＭＳ 明朝" w:hAnsi="Times New Roman" w:cs="Times New Roman"/>
      <w:color w:val="000000"/>
      <w:kern w:val="0"/>
      <w:sz w:val="21"/>
      <w:szCs w:val="21"/>
    </w:rPr>
  </w:style>
  <w:style w:type="character" w:customStyle="1" w:styleId="12">
    <w:name w:val="ページ番号1"/>
    <w:basedOn w:val="a2"/>
  </w:style>
  <w:style w:type="character" w:customStyle="1" w:styleId="ae">
    <w:name w:val="ヘッダー (文字)"/>
    <w:link w:val="af"/>
    <w:rPr>
      <w:rFonts w:ascii="Times New Roman" w:eastAsia="ＭＳ 明朝" w:hAnsi="Times New Roman" w:cs="Times New Roman"/>
      <w:color w:val="000000"/>
      <w:kern w:val="0"/>
      <w:sz w:val="21"/>
      <w:szCs w:val="21"/>
    </w:rPr>
  </w:style>
  <w:style w:type="paragraph" w:styleId="a0">
    <w:name w:val="List Number"/>
    <w:basedOn w:val="af"/>
    <w:pPr>
      <w:numPr>
        <w:numId w:val="2"/>
      </w:numPr>
      <w:tabs>
        <w:tab w:val="clear" w:pos="4252"/>
        <w:tab w:val="clear" w:pos="8504"/>
        <w:tab w:val="left" w:pos="721"/>
      </w:tabs>
      <w:spacing w:line="380" w:lineRule="exact"/>
    </w:pPr>
  </w:style>
  <w:style w:type="paragraph" w:styleId="ab">
    <w:name w:val="annotation text"/>
    <w:basedOn w:val="a1"/>
    <w:link w:val="aa"/>
  </w:style>
  <w:style w:type="paragraph" w:styleId="ad">
    <w:name w:val="footer"/>
    <w:basedOn w:val="a1"/>
    <w:link w:val="ac"/>
    <w:uiPriority w:val="99"/>
    <w:pPr>
      <w:tabs>
        <w:tab w:val="center" w:pos="4252"/>
        <w:tab w:val="right" w:pos="8504"/>
      </w:tabs>
      <w:snapToGrid w:val="0"/>
    </w:pPr>
  </w:style>
  <w:style w:type="paragraph" w:styleId="af0">
    <w:name w:val="Body Text"/>
    <w:basedOn w:val="a1"/>
    <w:pPr>
      <w:snapToGrid w:val="0"/>
      <w:spacing w:line="460" w:lineRule="exact"/>
      <w:ind w:firstLineChars="100" w:firstLine="280"/>
    </w:pPr>
    <w:rPr>
      <w:rFonts w:ascii="HG丸ｺﾞｼｯｸM-PRO" w:eastAsia="HG丸ｺﾞｼｯｸM-PRO"/>
      <w:kern w:val="2"/>
      <w:sz w:val="28"/>
    </w:rPr>
  </w:style>
  <w:style w:type="paragraph" w:styleId="a">
    <w:name w:val="List Bullet"/>
    <w:basedOn w:val="a1"/>
    <w:pPr>
      <w:widowControl/>
      <w:numPr>
        <w:numId w:val="3"/>
      </w:numPr>
      <w:tabs>
        <w:tab w:val="left" w:pos="1047"/>
      </w:tabs>
      <w:spacing w:line="380" w:lineRule="atLeast"/>
    </w:pPr>
  </w:style>
  <w:style w:type="paragraph" w:styleId="a9">
    <w:name w:val="Balloon Text"/>
    <w:basedOn w:val="a1"/>
    <w:link w:val="a8"/>
    <w:rPr>
      <w:rFonts w:ascii="Arial" w:eastAsia="ＭＳ ゴシック" w:hAnsi="Arial"/>
      <w:sz w:val="18"/>
      <w:szCs w:val="18"/>
    </w:rPr>
  </w:style>
  <w:style w:type="paragraph" w:styleId="af">
    <w:name w:val="header"/>
    <w:basedOn w:val="a1"/>
    <w:link w:val="ae"/>
    <w:pPr>
      <w:tabs>
        <w:tab w:val="center" w:pos="4252"/>
        <w:tab w:val="right" w:pos="8504"/>
      </w:tabs>
      <w:snapToGrid w:val="0"/>
    </w:pPr>
  </w:style>
  <w:style w:type="paragraph" w:customStyle="1" w:styleId="Paragraph">
    <w:name w:val="Paragraph字下げなし"/>
    <w:basedOn w:val="a1"/>
    <w:pPr>
      <w:spacing w:line="300" w:lineRule="exact"/>
    </w:pPr>
    <w:rPr>
      <w:sz w:val="20"/>
    </w:rPr>
  </w:style>
  <w:style w:type="paragraph" w:customStyle="1" w:styleId="21">
    <w:name w:val="本文 21"/>
    <w:basedOn w:val="a1"/>
    <w:link w:val="2"/>
    <w:pPr>
      <w:ind w:leftChars="304" w:left="856" w:hangingChars="100" w:hanging="212"/>
    </w:pPr>
  </w:style>
  <w:style w:type="paragraph" w:customStyle="1" w:styleId="10">
    <w:name w:val="コメント内容1"/>
    <w:basedOn w:val="ab"/>
    <w:next w:val="ab"/>
    <w:link w:val="a7"/>
    <w:rPr>
      <w:b/>
      <w:bCs/>
    </w:rPr>
  </w:style>
  <w:style w:type="paragraph" w:customStyle="1" w:styleId="ICHeading2">
    <w:name w:val="IC Heading 2"/>
    <w:basedOn w:val="a1"/>
    <w:pPr>
      <w:keepNext/>
      <w:widowControl/>
      <w:numPr>
        <w:ilvl w:val="1"/>
        <w:numId w:val="4"/>
      </w:numPr>
      <w:tabs>
        <w:tab w:val="left" w:pos="720"/>
      </w:tabs>
      <w:autoSpaceDE/>
      <w:autoSpaceDN/>
      <w:adjustRightInd/>
      <w:spacing w:before="120" w:after="120"/>
      <w:textAlignment w:val="auto"/>
    </w:pPr>
    <w:rPr>
      <w:rFonts w:ascii="ＭＳ 明朝" w:hAnsi="ＭＳ 明朝" w:cs="ＭＳ 明朝"/>
      <w:b/>
      <w:bCs/>
      <w:color w:val="auto"/>
      <w:sz w:val="22"/>
      <w:szCs w:val="22"/>
      <w:lang w:val="ja-JP"/>
    </w:rPr>
  </w:style>
  <w:style w:type="paragraph" w:customStyle="1" w:styleId="13">
    <w:name w:val="リスト段落1"/>
    <w:basedOn w:val="a1"/>
    <w:pPr>
      <w:autoSpaceDE/>
      <w:autoSpaceDN/>
      <w:adjustRightInd/>
      <w:ind w:leftChars="400" w:left="840"/>
      <w:jc w:val="both"/>
      <w:textAlignment w:val="auto"/>
    </w:pPr>
    <w:rPr>
      <w:rFonts w:ascii="Century" w:hAnsi="Century"/>
      <w:color w:val="auto"/>
      <w:kern w:val="2"/>
      <w:szCs w:val="22"/>
    </w:rPr>
  </w:style>
  <w:style w:type="paragraph" w:customStyle="1" w:styleId="Default">
    <w:name w:val="Default"/>
    <w:pPr>
      <w:widowControl w:val="0"/>
      <w:autoSpaceDE w:val="0"/>
      <w:autoSpaceDN w:val="0"/>
      <w:adjustRightInd w:val="0"/>
    </w:pPr>
    <w:rPr>
      <w:rFonts w:ascii="ＭＳ 明朝" w:eastAsia="ＭＳ 明朝" w:cs="ＭＳ 明朝"/>
      <w:color w:val="000000"/>
      <w:sz w:val="24"/>
      <w:szCs w:val="24"/>
    </w:rPr>
  </w:style>
  <w:style w:type="paragraph" w:customStyle="1" w:styleId="20">
    <w:name w:val="リスト段落2"/>
    <w:basedOn w:val="a1"/>
    <w:pPr>
      <w:ind w:leftChars="400" w:left="960"/>
    </w:pPr>
  </w:style>
  <w:style w:type="paragraph" w:customStyle="1" w:styleId="Paragraph0">
    <w:name w:val="Paragraph"/>
    <w:basedOn w:val="a1"/>
    <w:pPr>
      <w:widowControl/>
      <w:snapToGrid w:val="0"/>
      <w:spacing w:line="380" w:lineRule="atLeast"/>
      <w:ind w:left="284" w:firstLine="227"/>
    </w:pPr>
    <w:rPr>
      <w:rFonts w:ascii="HG丸ｺﾞｼｯｸM-PRO" w:eastAsia="HG丸ｺﾞｼｯｸM-PRO"/>
      <w:spacing w:val="6"/>
      <w:sz w:val="24"/>
    </w:rPr>
  </w:style>
  <w:style w:type="paragraph" w:customStyle="1" w:styleId="ICHeading1">
    <w:name w:val="IC Heading 1"/>
    <w:basedOn w:val="a1"/>
    <w:pPr>
      <w:widowControl/>
      <w:numPr>
        <w:numId w:val="4"/>
      </w:numPr>
      <w:tabs>
        <w:tab w:val="left" w:pos="720"/>
      </w:tabs>
      <w:autoSpaceDE/>
      <w:autoSpaceDN/>
      <w:adjustRightInd/>
      <w:spacing w:before="240" w:after="120"/>
      <w:textAlignment w:val="auto"/>
    </w:pPr>
    <w:rPr>
      <w:rFonts w:ascii="ＭＳ 明朝" w:hAnsi="ＭＳ 明朝" w:cs="ＭＳ 明朝"/>
      <w:b/>
      <w:sz w:val="22"/>
      <w:szCs w:val="22"/>
      <w:lang w:val="ja-JP"/>
    </w:rPr>
  </w:style>
  <w:style w:type="paragraph" w:styleId="af1">
    <w:name w:val="TOC Heading"/>
    <w:basedOn w:val="1"/>
    <w:next w:val="a1"/>
    <w:uiPriority w:val="39"/>
    <w:semiHidden/>
    <w:unhideWhenUsed/>
    <w:qFormat/>
    <w:rsid w:val="00DA6953"/>
    <w:pPr>
      <w:keepLines/>
      <w:widowControl/>
      <w:numPr>
        <w:numId w:val="0"/>
      </w:numPr>
      <w:tabs>
        <w:tab w:val="clear" w:pos="425"/>
      </w:tabs>
      <w:autoSpaceDE/>
      <w:autoSpaceDN/>
      <w:adjustRightInd/>
      <w:spacing w:before="480" w:line="276" w:lineRule="auto"/>
      <w:textAlignment w:val="auto"/>
      <w:outlineLvl w:val="9"/>
    </w:pPr>
    <w:rPr>
      <w:rFonts w:ascii="Arial" w:eastAsia="ＭＳ ゴシック" w:hAnsi="Arial"/>
      <w:color w:val="365F91"/>
    </w:rPr>
  </w:style>
  <w:style w:type="paragraph" w:styleId="14">
    <w:name w:val="toc 1"/>
    <w:basedOn w:val="a1"/>
    <w:next w:val="a1"/>
    <w:autoRedefine/>
    <w:uiPriority w:val="39"/>
    <w:unhideWhenUsed/>
    <w:rsid w:val="0054131B"/>
  </w:style>
  <w:style w:type="paragraph" w:styleId="af2">
    <w:name w:val="Date"/>
    <w:basedOn w:val="a1"/>
    <w:next w:val="a1"/>
    <w:link w:val="af3"/>
    <w:uiPriority w:val="99"/>
    <w:semiHidden/>
    <w:unhideWhenUsed/>
    <w:rsid w:val="008F156A"/>
  </w:style>
  <w:style w:type="character" w:customStyle="1" w:styleId="af3">
    <w:name w:val="日付 (文字)"/>
    <w:basedOn w:val="a2"/>
    <w:link w:val="af2"/>
    <w:uiPriority w:val="99"/>
    <w:semiHidden/>
    <w:rsid w:val="008F156A"/>
    <w:rPr>
      <w:rFonts w:eastAsia="ＭＳ 明朝"/>
      <w:color w:val="000000"/>
      <w:sz w:val="21"/>
      <w:szCs w:val="21"/>
    </w:rPr>
  </w:style>
  <w:style w:type="character" w:styleId="af4">
    <w:name w:val="Unresolved Mention"/>
    <w:basedOn w:val="a2"/>
    <w:uiPriority w:val="99"/>
    <w:semiHidden/>
    <w:unhideWhenUsed/>
    <w:rsid w:val="004F4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kindai.ac.jp/rinsy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web171.j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c.go.jp/personalinfo/legal/kaiseihogoho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inicaltrials.gov/&#65288;&#33521;&#35486;&#65289;"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ken-04\Desktop\&#33256;&#12475;HP&#12398;&#21517;&#31216;&#22793;&#26356;\&#35069;&#34220;&#20225;&#26989;&#12398;&#26041;&#12408;\&#21516;&#24847;&#35500;&#26126;&#25991;&#12539;&#21516;&#24847;&#26360;&#22522;&#26412;&#27096;&#24335;\&#21516;&#24847;&#35500;&#26126;&#25991;&#12539;&#21516;&#24847;&#26360;&#12398;&#27096;&#24335;&#12395;&#12388;&#12356;&#12390;&#65288;&#24066;&#36009;&#24460;&#33256;&#24202;&#35430;&#39443;&#29992;&#65289;2014-12-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1070-83A3-4DE2-96A5-7A3F978D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同意説明文・同意書の様式について（市販後臨床試験用）2014-12-01</Template>
  <TotalTime>26</TotalTime>
  <Pages>22</Pages>
  <Words>2554</Words>
  <Characters>14563</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kidera</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kidera</dc:title>
  <dc:creator>morita</dc:creator>
  <cp:lastModifiedBy>Z0065</cp:lastModifiedBy>
  <cp:revision>4</cp:revision>
  <cp:lastPrinted>2022-08-04T02:35:00Z</cp:lastPrinted>
  <dcterms:created xsi:type="dcterms:W3CDTF">2022-08-04T02:13:00Z</dcterms:created>
  <dcterms:modified xsi:type="dcterms:W3CDTF">2022-08-04T03:59:00Z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