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8E" w:rsidRDefault="0093098E">
      <w:pPr>
        <w:pStyle w:val="a3"/>
        <w:tabs>
          <w:tab w:val="clear" w:pos="4252"/>
          <w:tab w:val="clear" w:pos="8504"/>
        </w:tabs>
        <w:snapToGrid/>
        <w:rPr>
          <w:spacing w:val="2"/>
        </w:rPr>
      </w:pPr>
      <w:bookmarkStart w:id="0" w:name="_GoBack"/>
      <w:bookmarkEnd w:id="0"/>
      <w:r>
        <w:rPr>
          <w:rFonts w:cs="ＭＳ 明朝" w:hint="eastAsia"/>
        </w:rPr>
        <w:t>第Ⅳ－　　　号　　　　　　　　　　　　　　　　　　　　　　　　　　　　　　　　　　　覚書様式４′</w:t>
      </w:r>
    </w:p>
    <w:p w:rsidR="0093098E" w:rsidRDefault="0093098E">
      <w:pPr>
        <w:rPr>
          <w:spacing w:val="2"/>
        </w:rPr>
      </w:pPr>
    </w:p>
    <w:p w:rsidR="0093098E" w:rsidRDefault="0093098E">
      <w:pPr>
        <w:jc w:val="center"/>
        <w:rPr>
          <w:spacing w:val="2"/>
        </w:rPr>
      </w:pPr>
      <w:r>
        <w:rPr>
          <w:rFonts w:cs="ＭＳ 明朝" w:hint="eastAsia"/>
          <w:b/>
          <w:bCs/>
          <w:sz w:val="30"/>
          <w:szCs w:val="30"/>
        </w:rPr>
        <w:t>覚　　　書</w:t>
      </w:r>
    </w:p>
    <w:p w:rsidR="0093098E" w:rsidRDefault="0093098E">
      <w:pPr>
        <w:rPr>
          <w:spacing w:val="2"/>
        </w:rPr>
      </w:pPr>
    </w:p>
    <w:p w:rsidR="0093098E" w:rsidRDefault="0093098E">
      <w:pPr>
        <w:rPr>
          <w:spacing w:val="2"/>
        </w:rPr>
      </w:pPr>
    </w:p>
    <w:p w:rsidR="0093098E" w:rsidRDefault="0093098E">
      <w:pPr>
        <w:rPr>
          <w:spacing w:val="2"/>
        </w:rPr>
      </w:pPr>
      <w:r>
        <w:rPr>
          <w:rFonts w:cs="ＭＳ 明朝" w:hint="eastAsia"/>
        </w:rPr>
        <w:t xml:space="preserve">　</w:t>
      </w:r>
      <w:r w:rsidR="009F5AA5" w:rsidRPr="003019A6">
        <w:rPr>
          <w:rFonts w:cs="ＭＳ 明朝" w:hint="eastAsia"/>
          <w:color w:val="auto"/>
        </w:rPr>
        <w:t>学校法人</w:t>
      </w:r>
      <w:r w:rsidR="00BA48DD" w:rsidRPr="003019A6">
        <w:rPr>
          <w:rFonts w:hint="eastAsia"/>
          <w:color w:val="auto"/>
        </w:rPr>
        <w:t>近畿大学（以下『</w:t>
      </w:r>
      <w:r w:rsidR="00BA48DD">
        <w:rPr>
          <w:rFonts w:hint="eastAsia"/>
        </w:rPr>
        <w:t>甲』という）と　　　　　　　　　　　　　　　（以下『乙』という）との間で契約締結した試験薬　　　　　　　　　　　　　　の</w:t>
      </w:r>
      <w:r w:rsidR="001546F2">
        <w:rPr>
          <w:rFonts w:hint="eastAsia"/>
          <w:color w:val="auto"/>
        </w:rPr>
        <w:t>製造販売後臨床試験（近畿大学</w:t>
      </w:r>
      <w:r w:rsidR="00BA48DD" w:rsidRPr="00971891">
        <w:rPr>
          <w:rFonts w:hint="eastAsia"/>
          <w:color w:val="auto"/>
        </w:rPr>
        <w:t>病院（大阪府大阪狭山市大野東</w:t>
      </w:r>
      <w:r w:rsidR="00BA48DD" w:rsidRPr="00971891">
        <w:rPr>
          <w:color w:val="auto"/>
        </w:rPr>
        <w:t>377-2</w:t>
      </w:r>
      <w:r w:rsidR="00BA48DD" w:rsidRPr="00971891">
        <w:rPr>
          <w:rFonts w:hint="eastAsia"/>
          <w:color w:val="auto"/>
        </w:rPr>
        <w:t>）を実施医療機関とする</w:t>
      </w:r>
      <w:r w:rsidR="00485D0C">
        <w:rPr>
          <w:rFonts w:hint="eastAsia"/>
          <w:color w:val="auto"/>
        </w:rPr>
        <w:t>平成</w:t>
      </w:r>
      <w:r w:rsidR="00BA48DD" w:rsidRPr="00971891">
        <w:rPr>
          <w:rFonts w:hint="eastAsia"/>
          <w:color w:val="auto"/>
        </w:rPr>
        <w:t xml:space="preserve">　　年　　月　　日付製造販売後臨床試験実施契約書による</w:t>
      </w:r>
      <w:r w:rsidRPr="00971891">
        <w:rPr>
          <w:rFonts w:cs="ＭＳ 明朝" w:hint="eastAsia"/>
          <w:color w:val="auto"/>
        </w:rPr>
        <w:t>）に伴う検査を</w:t>
      </w:r>
      <w:r w:rsidRPr="000B7750">
        <w:rPr>
          <w:rFonts w:cs="ＭＳ 明朝" w:hint="eastAsia"/>
          <w:color w:val="auto"/>
        </w:rPr>
        <w:t>乙が甲以外の検査機関に委託する場合、乙は甲の了解の下で当該検査機関と契約締結するものとす</w:t>
      </w:r>
      <w:r>
        <w:rPr>
          <w:rFonts w:cs="ＭＳ 明朝" w:hint="eastAsia"/>
        </w:rPr>
        <w:t>る。</w:t>
      </w:r>
    </w:p>
    <w:p w:rsidR="0093098E" w:rsidRDefault="0093098E">
      <w:pPr>
        <w:rPr>
          <w:spacing w:val="2"/>
        </w:rPr>
      </w:pPr>
      <w:r>
        <w:rPr>
          <w:rFonts w:cs="ＭＳ 明朝" w:hint="eastAsia"/>
        </w:rPr>
        <w:t xml:space="preserve">　契約締結に際し、以下の事項を遵守する。</w:t>
      </w:r>
    </w:p>
    <w:p w:rsidR="009A481F" w:rsidRDefault="009A481F">
      <w:pPr>
        <w:rPr>
          <w:spacing w:val="2"/>
        </w:rPr>
      </w:pPr>
    </w:p>
    <w:p w:rsidR="0093098E" w:rsidRDefault="0093098E">
      <w:pPr>
        <w:numPr>
          <w:ilvl w:val="0"/>
          <w:numId w:val="1"/>
        </w:numPr>
      </w:pPr>
      <w:r>
        <w:rPr>
          <w:rFonts w:cs="ＭＳ 明朝" w:hint="eastAsia"/>
        </w:rPr>
        <w:t>乙は甲の検査関連経費（第３条</w:t>
      </w:r>
      <w:r>
        <w:t xml:space="preserve"> </w:t>
      </w:r>
      <w:r>
        <w:rPr>
          <w:rFonts w:cs="ＭＳ 明朝" w:hint="eastAsia"/>
        </w:rPr>
        <w:t>甲が行う採血および検体提出前処理に係わる経費）の請求に対して、</w:t>
      </w:r>
    </w:p>
    <w:p w:rsidR="0093098E" w:rsidRDefault="0093098E">
      <w:pPr>
        <w:ind w:left="210"/>
      </w:pPr>
      <w:r>
        <w:rPr>
          <w:rFonts w:cs="ＭＳ 明朝" w:hint="eastAsia"/>
        </w:rPr>
        <w:t xml:space="preserve">　　甲指定の期日迄に甲の請求額を支払う。実績に応じた出来高払とし、甲は乙に対し別途請求書を</w:t>
      </w:r>
    </w:p>
    <w:p w:rsidR="0093098E" w:rsidRDefault="0093098E">
      <w:pPr>
        <w:ind w:leftChars="99" w:left="210" w:firstLineChars="200" w:firstLine="424"/>
        <w:rPr>
          <w:spacing w:val="2"/>
        </w:rPr>
      </w:pPr>
      <w:r>
        <w:rPr>
          <w:rFonts w:cs="ＭＳ 明朝" w:hint="eastAsia"/>
        </w:rPr>
        <w:t>発行する。</w:t>
      </w:r>
    </w:p>
    <w:p w:rsidR="0093098E" w:rsidRDefault="0093098E">
      <w:pPr>
        <w:ind w:left="638"/>
        <w:rPr>
          <w:spacing w:val="2"/>
        </w:rPr>
      </w:pPr>
    </w:p>
    <w:p w:rsidR="0093098E" w:rsidRDefault="0093098E">
      <w:pPr>
        <w:ind w:left="638"/>
        <w:rPr>
          <w:spacing w:val="2"/>
        </w:rPr>
      </w:pPr>
      <w:r>
        <w:rPr>
          <w:rFonts w:cs="ＭＳ 明朝" w:hint="eastAsia"/>
        </w:rPr>
        <w:t>＊同一日に複数の検査を行う場合も１回と数える。</w:t>
      </w:r>
    </w:p>
    <w:p w:rsidR="0093098E" w:rsidRDefault="0093098E">
      <w:pPr>
        <w:rPr>
          <w:spacing w:val="2"/>
        </w:rPr>
      </w:pPr>
      <w:r>
        <w:rPr>
          <w:rFonts w:cs="ＭＳ 明朝" w:hint="eastAsia"/>
        </w:rPr>
        <w:t xml:space="preserve">　２．甲は乙と契約締結した検査機関に所定の検体を渡す。</w:t>
      </w:r>
    </w:p>
    <w:p w:rsidR="0093098E" w:rsidRDefault="0093098E">
      <w:pPr>
        <w:ind w:left="210"/>
      </w:pPr>
      <w:r>
        <w:rPr>
          <w:rFonts w:cs="ＭＳ 明朝" w:hint="eastAsia"/>
        </w:rPr>
        <w:t>３．２．の検査機関は契約締結した検査項目の結果を速やかに甲に返却する。但し、盲検性を保つ等の理</w:t>
      </w:r>
    </w:p>
    <w:p w:rsidR="0093098E" w:rsidRDefault="0093098E">
      <w:pPr>
        <w:ind w:left="210"/>
        <w:rPr>
          <w:spacing w:val="2"/>
        </w:rPr>
      </w:pPr>
      <w:r>
        <w:rPr>
          <w:rFonts w:cs="ＭＳ 明朝" w:hint="eastAsia"/>
        </w:rPr>
        <w:t xml:space="preserve">　　由で結果を速やかに返却できない場合は、乙は甲に対して事前にその旨の了解を得る。</w:t>
      </w:r>
    </w:p>
    <w:p w:rsidR="0093098E" w:rsidRDefault="0093098E">
      <w:pPr>
        <w:rPr>
          <w:spacing w:val="2"/>
        </w:rPr>
      </w:pPr>
    </w:p>
    <w:p w:rsidR="0093098E" w:rsidRDefault="0093098E">
      <w:pPr>
        <w:rPr>
          <w:spacing w:val="2"/>
        </w:rPr>
      </w:pPr>
    </w:p>
    <w:p w:rsidR="0093098E" w:rsidRPr="00284956" w:rsidRDefault="0093098E">
      <w:pPr>
        <w:rPr>
          <w:spacing w:val="2"/>
        </w:rPr>
      </w:pPr>
    </w:p>
    <w:p w:rsidR="0093098E" w:rsidRDefault="0093098E">
      <w:pPr>
        <w:rPr>
          <w:spacing w:val="2"/>
        </w:rPr>
      </w:pPr>
      <w:r>
        <w:t xml:space="preserve">     </w:t>
      </w:r>
      <w:r>
        <w:rPr>
          <w:rFonts w:cs="ＭＳ 明朝" w:hint="eastAsia"/>
        </w:rPr>
        <w:t>上記の通り合意したので本覚書２通を作成し、甲乙各自その１通を保有する。</w:t>
      </w:r>
    </w:p>
    <w:p w:rsidR="0093098E" w:rsidRDefault="0093098E">
      <w:pPr>
        <w:rPr>
          <w:spacing w:val="2"/>
        </w:rPr>
      </w:pPr>
    </w:p>
    <w:p w:rsidR="0093098E" w:rsidRDefault="0093098E">
      <w:pPr>
        <w:ind w:left="318"/>
        <w:rPr>
          <w:spacing w:val="2"/>
        </w:rPr>
      </w:pPr>
      <w:r>
        <w:rPr>
          <w:rFonts w:cs="ＭＳ 明朝" w:hint="eastAsia"/>
        </w:rPr>
        <w:t xml:space="preserve">　　　　平成　　　年　　月　　日</w:t>
      </w:r>
    </w:p>
    <w:p w:rsidR="0093098E" w:rsidRDefault="0093098E">
      <w:pPr>
        <w:ind w:left="318"/>
        <w:rPr>
          <w:spacing w:val="2"/>
        </w:rPr>
      </w:pPr>
    </w:p>
    <w:p w:rsidR="0093098E" w:rsidRPr="003019A6" w:rsidRDefault="0093098E">
      <w:pPr>
        <w:ind w:left="3498"/>
        <w:rPr>
          <w:color w:val="auto"/>
          <w:spacing w:val="2"/>
        </w:rPr>
      </w:pPr>
      <w:r>
        <w:rPr>
          <w:rFonts w:cs="ＭＳ 明朝" w:hint="eastAsia"/>
        </w:rPr>
        <w:t xml:space="preserve">甲　</w:t>
      </w:r>
      <w:r w:rsidRPr="003019A6">
        <w:rPr>
          <w:rFonts w:cs="ＭＳ 明朝" w:hint="eastAsia"/>
          <w:color w:val="auto"/>
        </w:rPr>
        <w:t>大阪府</w:t>
      </w:r>
      <w:r w:rsidR="006F1487" w:rsidRPr="003019A6">
        <w:rPr>
          <w:rFonts w:cs="ＭＳ 明朝" w:hint="eastAsia"/>
          <w:color w:val="auto"/>
        </w:rPr>
        <w:t>大阪狭山市大野東</w:t>
      </w:r>
      <w:r w:rsidR="000475D0">
        <w:rPr>
          <w:rFonts w:hint="eastAsia"/>
        </w:rPr>
        <w:t>３７７番地の２</w:t>
      </w:r>
    </w:p>
    <w:p w:rsidR="0093098E" w:rsidRPr="003019A6" w:rsidRDefault="0093098E">
      <w:pPr>
        <w:ind w:left="3498"/>
        <w:rPr>
          <w:color w:val="auto"/>
          <w:spacing w:val="2"/>
        </w:rPr>
      </w:pPr>
      <w:r w:rsidRPr="003019A6">
        <w:rPr>
          <w:rFonts w:cs="ＭＳ 明朝" w:hint="eastAsia"/>
          <w:color w:val="auto"/>
        </w:rPr>
        <w:t xml:space="preserve">　　近畿大学</w:t>
      </w:r>
      <w:r w:rsidR="006F1487" w:rsidRPr="003019A6">
        <w:rPr>
          <w:rFonts w:hint="eastAsia"/>
          <w:color w:val="auto"/>
        </w:rPr>
        <w:t>病院</w:t>
      </w:r>
    </w:p>
    <w:p w:rsidR="0093098E" w:rsidRPr="003019A6" w:rsidRDefault="0093098E">
      <w:pPr>
        <w:spacing w:line="256" w:lineRule="exact"/>
        <w:ind w:left="3498"/>
        <w:rPr>
          <w:color w:val="auto"/>
          <w:spacing w:val="2"/>
        </w:rPr>
      </w:pPr>
    </w:p>
    <w:p w:rsidR="0093098E" w:rsidRDefault="006F1487">
      <w:pPr>
        <w:ind w:left="3498"/>
        <w:rPr>
          <w:spacing w:val="2"/>
        </w:rPr>
      </w:pPr>
      <w:r w:rsidRPr="003019A6">
        <w:rPr>
          <w:rFonts w:cs="ＭＳ 明朝" w:hint="eastAsia"/>
          <w:color w:val="auto"/>
        </w:rPr>
        <w:t xml:space="preserve">　　病院</w:t>
      </w:r>
      <w:r w:rsidR="0093098E" w:rsidRPr="003019A6">
        <w:rPr>
          <w:rFonts w:cs="ＭＳ 明朝" w:hint="eastAsia"/>
          <w:color w:val="auto"/>
        </w:rPr>
        <w:t xml:space="preserve">長　　　</w:t>
      </w:r>
      <w:r w:rsidR="004840CB">
        <w:rPr>
          <w:rFonts w:ascii="ＭＳ 明朝" w:hint="eastAsia"/>
          <w:sz w:val="28"/>
          <w:szCs w:val="28"/>
        </w:rPr>
        <w:t>東田</w:t>
      </w:r>
      <w:r w:rsidR="00E13FF2">
        <w:rPr>
          <w:rFonts w:ascii="ＭＳ 明朝" w:hint="eastAsia"/>
          <w:sz w:val="28"/>
          <w:szCs w:val="28"/>
        </w:rPr>
        <w:t xml:space="preserve">　</w:t>
      </w:r>
      <w:r w:rsidR="004840CB">
        <w:rPr>
          <w:rFonts w:ascii="ＭＳ 明朝" w:hint="eastAsia"/>
          <w:sz w:val="28"/>
          <w:szCs w:val="28"/>
        </w:rPr>
        <w:t>有智</w:t>
      </w:r>
      <w:r w:rsidR="0093098E" w:rsidRPr="003019A6">
        <w:rPr>
          <w:rFonts w:cs="ＭＳ 明朝" w:hint="eastAsia"/>
          <w:color w:val="auto"/>
        </w:rPr>
        <w:t xml:space="preserve">　</w:t>
      </w:r>
      <w:r w:rsidR="0093098E" w:rsidRPr="000B7750">
        <w:rPr>
          <w:rFonts w:cs="ＭＳ 明朝" w:hint="eastAsia"/>
          <w:color w:val="auto"/>
        </w:rPr>
        <w:t xml:space="preserve">　　</w:t>
      </w:r>
      <w:r w:rsidR="0093098E">
        <w:rPr>
          <w:rFonts w:cs="ＭＳ 明朝" w:hint="eastAsia"/>
        </w:rPr>
        <w:t>印</w:t>
      </w:r>
    </w:p>
    <w:p w:rsidR="0093098E" w:rsidRDefault="0093098E">
      <w:pPr>
        <w:ind w:left="3498"/>
        <w:rPr>
          <w:spacing w:val="2"/>
        </w:rPr>
      </w:pPr>
    </w:p>
    <w:p w:rsidR="0093098E" w:rsidRDefault="0093098E">
      <w:pPr>
        <w:ind w:left="3498"/>
        <w:rPr>
          <w:spacing w:val="2"/>
        </w:rPr>
      </w:pPr>
      <w:r>
        <w:rPr>
          <w:rFonts w:cs="ＭＳ 明朝" w:hint="eastAsia"/>
        </w:rPr>
        <w:t>乙</w:t>
      </w:r>
    </w:p>
    <w:p w:rsidR="0093098E" w:rsidRDefault="0093098E">
      <w:pPr>
        <w:ind w:left="3498"/>
        <w:rPr>
          <w:spacing w:val="2"/>
        </w:rPr>
      </w:pPr>
    </w:p>
    <w:p w:rsidR="0093098E" w:rsidRDefault="0093098E">
      <w:pPr>
        <w:ind w:left="3498"/>
        <w:rPr>
          <w:spacing w:val="2"/>
        </w:rPr>
      </w:pPr>
    </w:p>
    <w:p w:rsidR="0093098E" w:rsidRDefault="0093098E">
      <w:pPr>
        <w:ind w:left="3498"/>
        <w:rPr>
          <w:spacing w:val="2"/>
        </w:rPr>
      </w:pPr>
      <w:r>
        <w:t xml:space="preserve">                                    </w:t>
      </w:r>
      <w:r>
        <w:rPr>
          <w:rFonts w:cs="ＭＳ 明朝" w:hint="eastAsia"/>
        </w:rPr>
        <w:t>印</w:t>
      </w:r>
    </w:p>
    <w:p w:rsidR="0093098E" w:rsidRDefault="0093098E">
      <w:pPr>
        <w:ind w:left="3498"/>
        <w:rPr>
          <w:spacing w:val="2"/>
        </w:rPr>
      </w:pPr>
    </w:p>
    <w:sectPr w:rsidR="0093098E">
      <w:headerReference w:type="default" r:id="rId7"/>
      <w:footerReference w:type="default" r:id="rId8"/>
      <w:type w:val="continuous"/>
      <w:pgSz w:w="11906" w:h="16838"/>
      <w:pgMar w:top="850" w:right="850" w:bottom="1020" w:left="850" w:header="720" w:footer="720" w:gutter="0"/>
      <w:cols w:space="720"/>
      <w:noEndnote/>
      <w:docGrid w:type="linesAndChars" w:linePitch="37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47F" w:rsidRDefault="0039347F">
      <w:r>
        <w:separator/>
      </w:r>
    </w:p>
  </w:endnote>
  <w:endnote w:type="continuationSeparator" w:id="0">
    <w:p w:rsidR="0039347F" w:rsidRDefault="0039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98E" w:rsidRDefault="0093098E">
    <w:pPr>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47F" w:rsidRDefault="0039347F">
      <w:r>
        <w:rPr>
          <w:rFonts w:ascii="ＭＳ 明朝"/>
          <w:color w:val="auto"/>
          <w:sz w:val="2"/>
          <w:szCs w:val="2"/>
        </w:rPr>
        <w:continuationSeparator/>
      </w:r>
    </w:p>
  </w:footnote>
  <w:footnote w:type="continuationSeparator" w:id="0">
    <w:p w:rsidR="0039347F" w:rsidRDefault="00393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98E" w:rsidRDefault="0093098E">
    <w:pPr>
      <w:textAlignment w:val="auto"/>
      <w:rPr>
        <w:rFonts w:ascii="ＭＳ 明朝"/>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7A2C"/>
    <w:multiLevelType w:val="singleLevel"/>
    <w:tmpl w:val="93E65784"/>
    <w:lvl w:ilvl="0">
      <w:start w:val="1"/>
      <w:numFmt w:val="decimalFullWidth"/>
      <w:lvlText w:val="%1．"/>
      <w:lvlJc w:val="left"/>
      <w:pPr>
        <w:tabs>
          <w:tab w:val="num" w:pos="615"/>
        </w:tabs>
        <w:ind w:left="615" w:hanging="405"/>
      </w:pPr>
      <w:rPr>
        <w:rFonts w:ascii="Times New Roman" w:hAnsi="Times New Roman" w:cs="Times New Roman" w:hint="eastAsia"/>
      </w:rPr>
    </w:lvl>
  </w:abstractNum>
  <w:abstractNum w:abstractNumId="1">
    <w:nsid w:val="59F0281F"/>
    <w:multiLevelType w:val="multilevel"/>
    <w:tmpl w:val="C860938E"/>
    <w:lvl w:ilvl="0">
      <w:start w:val="3"/>
      <w:numFmt w:val="decimalFullWidth"/>
      <w:lvlText w:val="%1．"/>
      <w:lvlJc w:val="left"/>
      <w:pPr>
        <w:tabs>
          <w:tab w:val="num" w:pos="840"/>
        </w:tabs>
        <w:ind w:left="840" w:hanging="840"/>
      </w:pPr>
      <w:rPr>
        <w:rFonts w:ascii="Times New Roman" w:hAnsi="Times New Roman" w:cs="Times New Roman" w:hint="eastAsia"/>
      </w:rPr>
    </w:lvl>
    <w:lvl w:ilvl="1">
      <w:start w:val="2"/>
      <w:numFmt w:val="decimalFullWidth"/>
      <w:lvlText w:val="%1．%2．"/>
      <w:lvlJc w:val="left"/>
      <w:pPr>
        <w:tabs>
          <w:tab w:val="num" w:pos="1050"/>
        </w:tabs>
        <w:ind w:left="1050" w:hanging="840"/>
      </w:pPr>
      <w:rPr>
        <w:rFonts w:ascii="Times New Roman" w:hAnsi="Times New Roman" w:cs="Times New Roman" w:hint="eastAsia"/>
      </w:rPr>
    </w:lvl>
    <w:lvl w:ilvl="2">
      <w:start w:val="1"/>
      <w:numFmt w:val="decimal"/>
      <w:lvlText w:val="%1．%2．%3."/>
      <w:lvlJc w:val="left"/>
      <w:pPr>
        <w:tabs>
          <w:tab w:val="num" w:pos="1260"/>
        </w:tabs>
        <w:ind w:left="1260" w:hanging="840"/>
      </w:pPr>
      <w:rPr>
        <w:rFonts w:ascii="Times New Roman" w:hAnsi="Times New Roman" w:cs="Times New Roman" w:hint="eastAsia"/>
      </w:rPr>
    </w:lvl>
    <w:lvl w:ilvl="3">
      <w:start w:val="1"/>
      <w:numFmt w:val="decimal"/>
      <w:lvlText w:val="%1．%2．%3.%4."/>
      <w:lvlJc w:val="left"/>
      <w:pPr>
        <w:tabs>
          <w:tab w:val="num" w:pos="1470"/>
        </w:tabs>
        <w:ind w:left="1470" w:hanging="840"/>
      </w:pPr>
      <w:rPr>
        <w:rFonts w:ascii="Times New Roman" w:hAnsi="Times New Roman" w:cs="Times New Roman" w:hint="eastAsia"/>
      </w:rPr>
    </w:lvl>
    <w:lvl w:ilvl="4">
      <w:start w:val="1"/>
      <w:numFmt w:val="decimal"/>
      <w:lvlText w:val="%1．%2．%3.%4.%5."/>
      <w:lvlJc w:val="left"/>
      <w:pPr>
        <w:tabs>
          <w:tab w:val="num" w:pos="1680"/>
        </w:tabs>
        <w:ind w:left="1680" w:hanging="840"/>
      </w:pPr>
      <w:rPr>
        <w:rFonts w:ascii="Times New Roman" w:hAnsi="Times New Roman" w:cs="Times New Roman" w:hint="eastAsia"/>
      </w:rPr>
    </w:lvl>
    <w:lvl w:ilvl="5">
      <w:start w:val="1"/>
      <w:numFmt w:val="decimal"/>
      <w:lvlText w:val="%1．%2．%3.%4.%5.%6."/>
      <w:lvlJc w:val="left"/>
      <w:pPr>
        <w:tabs>
          <w:tab w:val="num" w:pos="1890"/>
        </w:tabs>
        <w:ind w:left="1890" w:hanging="840"/>
      </w:pPr>
      <w:rPr>
        <w:rFonts w:ascii="Times New Roman" w:hAnsi="Times New Roman" w:cs="Times New Roman" w:hint="eastAsia"/>
      </w:rPr>
    </w:lvl>
    <w:lvl w:ilvl="6">
      <w:start w:val="1"/>
      <w:numFmt w:val="decimal"/>
      <w:lvlText w:val="%1．%2．%3.%4.%5.%6.%7."/>
      <w:lvlJc w:val="left"/>
      <w:pPr>
        <w:tabs>
          <w:tab w:val="num" w:pos="2100"/>
        </w:tabs>
        <w:ind w:left="2100" w:hanging="840"/>
      </w:pPr>
      <w:rPr>
        <w:rFonts w:ascii="Times New Roman" w:hAnsi="Times New Roman" w:cs="Times New Roman" w:hint="eastAsia"/>
      </w:rPr>
    </w:lvl>
    <w:lvl w:ilvl="7">
      <w:start w:val="1"/>
      <w:numFmt w:val="decimal"/>
      <w:lvlText w:val="%1．%2．%3.%4.%5.%6.%7.%8."/>
      <w:lvlJc w:val="left"/>
      <w:pPr>
        <w:tabs>
          <w:tab w:val="num" w:pos="2310"/>
        </w:tabs>
        <w:ind w:left="2310" w:hanging="840"/>
      </w:pPr>
      <w:rPr>
        <w:rFonts w:ascii="Times New Roman" w:hAnsi="Times New Roman" w:cs="Times New Roman" w:hint="eastAsia"/>
      </w:rPr>
    </w:lvl>
    <w:lvl w:ilvl="8">
      <w:start w:val="1"/>
      <w:numFmt w:val="decimal"/>
      <w:lvlText w:val="%1．%2．%3.%4.%5.%6.%7.%8.%9."/>
      <w:lvlJc w:val="left"/>
      <w:pPr>
        <w:tabs>
          <w:tab w:val="num" w:pos="2520"/>
        </w:tabs>
        <w:ind w:left="2520" w:hanging="840"/>
      </w:pPr>
      <w:rPr>
        <w:rFonts w:ascii="Times New Roman" w:hAnsi="Times New Roman"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720"/>
  <w:doNotHyphenateCaps/>
  <w:drawingGridHorizontalSpacing w:val="409"/>
  <w:drawingGridVerticalSpacing w:val="37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956"/>
    <w:rsid w:val="000475D0"/>
    <w:rsid w:val="000B7750"/>
    <w:rsid w:val="001546F2"/>
    <w:rsid w:val="001906CD"/>
    <w:rsid w:val="001E5733"/>
    <w:rsid w:val="00284956"/>
    <w:rsid w:val="003019A6"/>
    <w:rsid w:val="0039347F"/>
    <w:rsid w:val="004840CB"/>
    <w:rsid w:val="00485D0C"/>
    <w:rsid w:val="00507685"/>
    <w:rsid w:val="00555D1E"/>
    <w:rsid w:val="00593FB2"/>
    <w:rsid w:val="00677884"/>
    <w:rsid w:val="006C7EE8"/>
    <w:rsid w:val="006F1487"/>
    <w:rsid w:val="007D4F3B"/>
    <w:rsid w:val="0081438B"/>
    <w:rsid w:val="00842B9E"/>
    <w:rsid w:val="008F3023"/>
    <w:rsid w:val="0091659E"/>
    <w:rsid w:val="0093098E"/>
    <w:rsid w:val="00971891"/>
    <w:rsid w:val="00995C72"/>
    <w:rsid w:val="009A481F"/>
    <w:rsid w:val="009F5AA5"/>
    <w:rsid w:val="00A13C75"/>
    <w:rsid w:val="00A854D0"/>
    <w:rsid w:val="00B20664"/>
    <w:rsid w:val="00B711E4"/>
    <w:rsid w:val="00B72D66"/>
    <w:rsid w:val="00BA48DD"/>
    <w:rsid w:val="00BC7AC0"/>
    <w:rsid w:val="00BF2AF5"/>
    <w:rsid w:val="00C04C29"/>
    <w:rsid w:val="00CA4C04"/>
    <w:rsid w:val="00D0031E"/>
    <w:rsid w:val="00D3197F"/>
    <w:rsid w:val="00E03886"/>
    <w:rsid w:val="00E13FF2"/>
    <w:rsid w:val="00E3105C"/>
    <w:rsid w:val="00E973D3"/>
    <w:rsid w:val="00F3346A"/>
    <w:rsid w:val="00FE6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ascii="Times New Roman" w:eastAsia="ＭＳ 明朝"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Times New Roman" w:eastAsia="ＭＳ 明朝"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第Ⅳ－　　　号　　　　　　　　　　　　　　　　　　　　　　　　　　　　　　　　　　　覚書様式４′</vt:lpstr>
    </vt:vector>
  </TitlesOfParts>
  <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第Ⅳ－　　　号　　　　　　　　　　　　　　　　　　　　　　　　　　　　　　　　　　　覚書様式４′</dc:title>
  <dc:creator>治験事務局</dc:creator>
  <cp:lastModifiedBy>rinken-04</cp:lastModifiedBy>
  <cp:revision>2</cp:revision>
  <cp:lastPrinted>2019-03-08T10:45:00Z</cp:lastPrinted>
  <dcterms:created xsi:type="dcterms:W3CDTF">2019-03-13T12:27:00Z</dcterms:created>
  <dcterms:modified xsi:type="dcterms:W3CDTF">2019-03-13T12:27:00Z</dcterms:modified>
</cp:coreProperties>
</file>